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5C885" w14:textId="77777777" w:rsidR="00E42272" w:rsidRDefault="00E42272"/>
    <w:p w14:paraId="145E57DB" w14:textId="3E0BB9EA" w:rsidR="00E42272" w:rsidRDefault="00E42272"/>
    <w:p w14:paraId="62E80A57" w14:textId="77777777" w:rsidR="00196BDE" w:rsidRDefault="00196BDE"/>
    <w:p w14:paraId="2BE65305" w14:textId="77777777" w:rsidR="00196BDE" w:rsidRDefault="00196BDE"/>
    <w:p w14:paraId="29D6F2D1" w14:textId="77777777" w:rsidR="00E42272" w:rsidRDefault="00E42272" w:rsidP="00E42272">
      <w:pPr>
        <w:rPr>
          <w:sz w:val="40"/>
          <w:szCs w:val="40"/>
        </w:rPr>
      </w:pPr>
      <w:r>
        <w:rPr>
          <w:b/>
          <w:bCs/>
          <w:sz w:val="40"/>
          <w:szCs w:val="40"/>
        </w:rPr>
        <w:t xml:space="preserve">                 </w:t>
      </w:r>
      <w:r w:rsidRPr="00323799">
        <w:rPr>
          <w:b/>
          <w:bCs/>
          <w:sz w:val="40"/>
          <w:szCs w:val="40"/>
        </w:rPr>
        <w:t>FICHE D’AIDE PEDAGOGIQUE</w:t>
      </w:r>
    </w:p>
    <w:p w14:paraId="362E129E" w14:textId="77777777" w:rsidR="00E42272" w:rsidRPr="00E82167" w:rsidRDefault="00E42272" w:rsidP="00E42272">
      <w:pPr>
        <w:rPr>
          <w:sz w:val="40"/>
          <w:szCs w:val="40"/>
        </w:rPr>
      </w:pPr>
      <w:r>
        <w:rPr>
          <w:sz w:val="40"/>
          <w:szCs w:val="40"/>
        </w:rPr>
        <w:t xml:space="preserve">               </w:t>
      </w:r>
      <w:r w:rsidRPr="00323799">
        <w:rPr>
          <w:b/>
          <w:bCs/>
          <w:color w:val="C45911" w:themeColor="accent2" w:themeShade="BF"/>
          <w:sz w:val="28"/>
          <w:szCs w:val="28"/>
        </w:rPr>
        <w:t>Spectacle de marionnettes « Poursuite Biscuit »</w:t>
      </w:r>
    </w:p>
    <w:p w14:paraId="208D174F" w14:textId="77777777" w:rsidR="00E42272" w:rsidRDefault="00E42272" w:rsidP="00E42272">
      <w:pPr>
        <w:rPr>
          <w:color w:val="7B7B7B" w:themeColor="accent3" w:themeShade="BF"/>
          <w:sz w:val="24"/>
          <w:szCs w:val="24"/>
        </w:rPr>
      </w:pPr>
      <w:r>
        <w:rPr>
          <w:sz w:val="24"/>
          <w:szCs w:val="24"/>
        </w:rPr>
        <w:t xml:space="preserve">                          </w:t>
      </w:r>
      <w:r w:rsidRPr="00072ABC">
        <w:rPr>
          <w:color w:val="7B7B7B" w:themeColor="accent3" w:themeShade="BF"/>
          <w:sz w:val="24"/>
          <w:szCs w:val="24"/>
        </w:rPr>
        <w:t>Adaptation du conte « Le petit Bonhomme de pain d’épice »</w:t>
      </w:r>
    </w:p>
    <w:p w14:paraId="5FC3F85B" w14:textId="77777777" w:rsidR="00E42272" w:rsidRPr="00F37310" w:rsidRDefault="00E42272" w:rsidP="00E42272">
      <w:pPr>
        <w:rPr>
          <w:b/>
          <w:bCs/>
          <w:color w:val="7B7B7B" w:themeColor="accent3" w:themeShade="BF"/>
          <w:sz w:val="24"/>
          <w:szCs w:val="24"/>
        </w:rPr>
      </w:pPr>
      <w:r>
        <w:rPr>
          <w:color w:val="7B7B7B" w:themeColor="accent3" w:themeShade="BF"/>
          <w:sz w:val="24"/>
          <w:szCs w:val="24"/>
        </w:rPr>
        <w:t xml:space="preserve">                                            </w:t>
      </w:r>
      <w:r w:rsidRPr="00F37310">
        <w:rPr>
          <w:b/>
          <w:bCs/>
          <w:color w:val="7B7B7B" w:themeColor="accent3" w:themeShade="BF"/>
          <w:sz w:val="24"/>
          <w:szCs w:val="24"/>
        </w:rPr>
        <w:t>Spectacle de marionnettes Billenbois</w:t>
      </w:r>
    </w:p>
    <w:p w14:paraId="0CF6E343" w14:textId="77777777" w:rsidR="00196BDE" w:rsidRDefault="00196BDE"/>
    <w:p w14:paraId="2519AE83" w14:textId="77777777" w:rsidR="00196BDE" w:rsidRDefault="00196BDE"/>
    <w:p w14:paraId="4C5A6BA5" w14:textId="76794359" w:rsidR="00E42272" w:rsidRDefault="00E42272">
      <w:r>
        <w:rPr>
          <w:noProof/>
        </w:rPr>
        <w:drawing>
          <wp:anchor distT="0" distB="0" distL="114300" distR="114300" simplePos="0" relativeHeight="251668480" behindDoc="0" locked="0" layoutInCell="1" allowOverlap="1" wp14:anchorId="03ACCE03" wp14:editId="63C25902">
            <wp:simplePos x="0" y="0"/>
            <wp:positionH relativeFrom="column">
              <wp:posOffset>-681990</wp:posOffset>
            </wp:positionH>
            <wp:positionV relativeFrom="paragraph">
              <wp:posOffset>182245</wp:posOffset>
            </wp:positionV>
            <wp:extent cx="7254875" cy="4342765"/>
            <wp:effectExtent l="0" t="0" r="3175" b="63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254875" cy="434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4CBDA" w14:textId="1459B837" w:rsidR="00E42272" w:rsidRDefault="00E42272"/>
    <w:p w14:paraId="1FB0F723" w14:textId="50DFED7C" w:rsidR="00E42272" w:rsidRDefault="00E42272"/>
    <w:p w14:paraId="3AE40950" w14:textId="432F08CB" w:rsidR="00A3468F" w:rsidRDefault="00A3468F">
      <w:r>
        <w:t xml:space="preserve"> </w:t>
      </w:r>
    </w:p>
    <w:p w14:paraId="3AEF9790" w14:textId="77777777" w:rsidR="00BF5F3D" w:rsidRDefault="00BF5F3D" w:rsidP="00BF5F3D">
      <w:pPr>
        <w:jc w:val="center"/>
      </w:pPr>
    </w:p>
    <w:p w14:paraId="7246039B" w14:textId="3C84295F" w:rsidR="00F04553" w:rsidRDefault="00F04553">
      <w:pPr>
        <w:rPr>
          <w:color w:val="7B7B7B" w:themeColor="accent3" w:themeShade="BF"/>
          <w:sz w:val="24"/>
          <w:szCs w:val="24"/>
        </w:rPr>
      </w:pPr>
    </w:p>
    <w:p w14:paraId="437E25E8" w14:textId="2EAA1048" w:rsidR="00E82167" w:rsidRPr="00E42272" w:rsidRDefault="009F4FA4">
      <w:pPr>
        <w:rPr>
          <w:b/>
          <w:bCs/>
          <w:sz w:val="36"/>
          <w:szCs w:val="36"/>
        </w:rPr>
      </w:pPr>
      <w:r w:rsidRPr="00E42272">
        <w:rPr>
          <w:noProof/>
          <w:sz w:val="36"/>
          <w:szCs w:val="36"/>
        </w:rPr>
        <w:drawing>
          <wp:anchor distT="0" distB="0" distL="114300" distR="114300" simplePos="0" relativeHeight="251663360" behindDoc="0" locked="0" layoutInCell="1" allowOverlap="1" wp14:anchorId="402DF66E" wp14:editId="0D0BC0BE">
            <wp:simplePos x="0" y="0"/>
            <wp:positionH relativeFrom="column">
              <wp:posOffset>1125855</wp:posOffset>
            </wp:positionH>
            <wp:positionV relativeFrom="paragraph">
              <wp:posOffset>549910</wp:posOffset>
            </wp:positionV>
            <wp:extent cx="3000375" cy="2661920"/>
            <wp:effectExtent l="0" t="2222" r="7302" b="7303"/>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3000375" cy="266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6BDE">
        <w:rPr>
          <w:b/>
          <w:bCs/>
          <w:sz w:val="36"/>
          <w:szCs w:val="36"/>
        </w:rPr>
        <w:t xml:space="preserve">                                       </w:t>
      </w:r>
      <w:r w:rsidR="002C5A7F" w:rsidRPr="00E42272">
        <w:rPr>
          <w:b/>
          <w:bCs/>
          <w:sz w:val="36"/>
          <w:szCs w:val="36"/>
        </w:rPr>
        <w:t>A prop</w:t>
      </w:r>
      <w:r w:rsidR="00E82167" w:rsidRPr="00E42272">
        <w:rPr>
          <w:b/>
          <w:bCs/>
          <w:sz w:val="36"/>
          <w:szCs w:val="36"/>
        </w:rPr>
        <w:t>os</w:t>
      </w:r>
    </w:p>
    <w:p w14:paraId="071DA63D" w14:textId="4BCAF0A1" w:rsidR="009F4FA4" w:rsidRDefault="00E82167">
      <w:pPr>
        <w:rPr>
          <w:b/>
          <w:bCs/>
          <w:color w:val="7B7B7B" w:themeColor="accent3" w:themeShade="BF"/>
          <w:sz w:val="28"/>
          <w:szCs w:val="28"/>
        </w:rPr>
      </w:pPr>
      <w:r>
        <w:rPr>
          <w:b/>
          <w:bCs/>
          <w:color w:val="7B7B7B" w:themeColor="accent3" w:themeShade="BF"/>
          <w:sz w:val="28"/>
          <w:szCs w:val="28"/>
        </w:rPr>
        <w:t xml:space="preserve">        </w:t>
      </w:r>
      <w:r w:rsidRPr="00E82167">
        <w:rPr>
          <w:b/>
          <w:bCs/>
          <w:color w:val="ED7D31" w:themeColor="accent2"/>
          <w:sz w:val="28"/>
          <w:szCs w:val="28"/>
        </w:rPr>
        <w:t>Le Héros Petit Biscuit interprétant le rôle du petit Bonhomme de Pain         d’Epice</w:t>
      </w:r>
    </w:p>
    <w:p w14:paraId="59A6FC25" w14:textId="5CD44C33" w:rsidR="00A3468F" w:rsidRPr="00196BDE" w:rsidRDefault="006738A3">
      <w:pPr>
        <w:rPr>
          <w:b/>
          <w:bCs/>
          <w:sz w:val="28"/>
          <w:szCs w:val="28"/>
        </w:rPr>
      </w:pPr>
      <w:r w:rsidRPr="00196BDE">
        <w:rPr>
          <w:b/>
          <w:bCs/>
          <w:sz w:val="24"/>
          <w:szCs w:val="24"/>
        </w:rPr>
        <w:t xml:space="preserve">Nous évoquerons dans </w:t>
      </w:r>
      <w:r w:rsidR="00703088" w:rsidRPr="00196BDE">
        <w:rPr>
          <w:b/>
          <w:bCs/>
          <w:sz w:val="24"/>
          <w:szCs w:val="24"/>
        </w:rPr>
        <w:t>cette aide</w:t>
      </w:r>
      <w:r w:rsidRPr="00196BDE">
        <w:rPr>
          <w:b/>
          <w:bCs/>
          <w:sz w:val="24"/>
          <w:szCs w:val="24"/>
        </w:rPr>
        <w:t xml:space="preserve"> pédagogique que les éléments spécifiques à notre interprétation du conte</w:t>
      </w:r>
      <w:r w:rsidR="00196BDE" w:rsidRPr="00196BDE">
        <w:rPr>
          <w:b/>
          <w:bCs/>
          <w:sz w:val="24"/>
          <w:szCs w:val="24"/>
        </w:rPr>
        <w:t>,</w:t>
      </w:r>
      <w:r w:rsidRPr="00196BDE">
        <w:rPr>
          <w:b/>
          <w:bCs/>
          <w:sz w:val="24"/>
          <w:szCs w:val="24"/>
        </w:rPr>
        <w:t xml:space="preserve"> qui sont </w:t>
      </w:r>
      <w:r w:rsidR="00A3468F" w:rsidRPr="00196BDE">
        <w:rPr>
          <w:b/>
          <w:bCs/>
          <w:sz w:val="24"/>
          <w:szCs w:val="24"/>
        </w:rPr>
        <w:t>proposé</w:t>
      </w:r>
      <w:r w:rsidRPr="00196BDE">
        <w:rPr>
          <w:b/>
          <w:bCs/>
          <w:sz w:val="24"/>
          <w:szCs w:val="24"/>
        </w:rPr>
        <w:t xml:space="preserve">s </w:t>
      </w:r>
      <w:r w:rsidR="00A3468F" w:rsidRPr="00196BDE">
        <w:rPr>
          <w:b/>
          <w:bCs/>
          <w:sz w:val="24"/>
          <w:szCs w:val="24"/>
        </w:rPr>
        <w:t>comme un inventaire afin de permettre à l’enseignant</w:t>
      </w:r>
      <w:r w:rsidR="00196BDE">
        <w:rPr>
          <w:b/>
          <w:bCs/>
          <w:sz w:val="24"/>
          <w:szCs w:val="24"/>
        </w:rPr>
        <w:t xml:space="preserve"> de retrouver</w:t>
      </w:r>
      <w:r w:rsidR="00072ABC" w:rsidRPr="00196BDE">
        <w:rPr>
          <w:b/>
          <w:bCs/>
          <w:sz w:val="24"/>
          <w:szCs w:val="24"/>
        </w:rPr>
        <w:t xml:space="preserve"> les</w:t>
      </w:r>
      <w:r w:rsidR="00A3468F" w:rsidRPr="00196BDE">
        <w:rPr>
          <w:b/>
          <w:bCs/>
          <w:sz w:val="24"/>
          <w:szCs w:val="24"/>
        </w:rPr>
        <w:t xml:space="preserve"> repaires du spectacle</w:t>
      </w:r>
      <w:r w:rsidR="00865CB0" w:rsidRPr="00196BDE">
        <w:rPr>
          <w:b/>
          <w:bCs/>
          <w:sz w:val="24"/>
          <w:szCs w:val="24"/>
        </w:rPr>
        <w:t xml:space="preserve"> par le moyen de mots</w:t>
      </w:r>
      <w:r w:rsidR="00BB39EE" w:rsidRPr="00196BDE">
        <w:rPr>
          <w:b/>
          <w:bCs/>
          <w:sz w:val="24"/>
          <w:szCs w:val="24"/>
        </w:rPr>
        <w:t>,</w:t>
      </w:r>
      <w:r w:rsidR="00865CB0" w:rsidRPr="00196BDE">
        <w:rPr>
          <w:b/>
          <w:bCs/>
          <w:sz w:val="24"/>
          <w:szCs w:val="24"/>
        </w:rPr>
        <w:t xml:space="preserve"> de </w:t>
      </w:r>
      <w:r w:rsidR="00703088" w:rsidRPr="00196BDE">
        <w:rPr>
          <w:b/>
          <w:bCs/>
          <w:sz w:val="24"/>
          <w:szCs w:val="24"/>
        </w:rPr>
        <w:t>descriptions et</w:t>
      </w:r>
      <w:r w:rsidR="0037038A" w:rsidRPr="00196BDE">
        <w:rPr>
          <w:b/>
          <w:bCs/>
          <w:sz w:val="24"/>
          <w:szCs w:val="24"/>
        </w:rPr>
        <w:t xml:space="preserve"> susciter</w:t>
      </w:r>
      <w:r w:rsidR="002C5A7F" w:rsidRPr="00196BDE">
        <w:rPr>
          <w:b/>
          <w:bCs/>
          <w:sz w:val="24"/>
          <w:szCs w:val="24"/>
        </w:rPr>
        <w:t xml:space="preserve"> des </w:t>
      </w:r>
      <w:r w:rsidR="00703088" w:rsidRPr="00196BDE">
        <w:rPr>
          <w:b/>
          <w:bCs/>
          <w:sz w:val="24"/>
          <w:szCs w:val="24"/>
        </w:rPr>
        <w:t>pédagogies.</w:t>
      </w:r>
      <w:r w:rsidR="00E5101E" w:rsidRPr="00196BDE">
        <w:rPr>
          <w:b/>
          <w:bCs/>
          <w:sz w:val="24"/>
          <w:szCs w:val="24"/>
        </w:rPr>
        <w:t xml:space="preserve"> </w:t>
      </w:r>
      <w:r w:rsidR="00004602" w:rsidRPr="00196BDE">
        <w:rPr>
          <w:b/>
          <w:bCs/>
          <w:sz w:val="24"/>
          <w:szCs w:val="24"/>
        </w:rPr>
        <w:t>Certains</w:t>
      </w:r>
      <w:r w:rsidR="00E5101E" w:rsidRPr="00196BDE">
        <w:rPr>
          <w:b/>
          <w:bCs/>
          <w:sz w:val="24"/>
          <w:szCs w:val="24"/>
        </w:rPr>
        <w:t xml:space="preserve"> mots</w:t>
      </w:r>
      <w:r w:rsidR="00004602" w:rsidRPr="00196BDE">
        <w:rPr>
          <w:b/>
          <w:bCs/>
          <w:sz w:val="24"/>
          <w:szCs w:val="24"/>
        </w:rPr>
        <w:t xml:space="preserve"> sont</w:t>
      </w:r>
      <w:r w:rsidR="00E5101E" w:rsidRPr="00196BDE">
        <w:rPr>
          <w:b/>
          <w:bCs/>
          <w:sz w:val="24"/>
          <w:szCs w:val="24"/>
        </w:rPr>
        <w:t xml:space="preserve"> mis en </w:t>
      </w:r>
      <w:r w:rsidR="0037038A" w:rsidRPr="00196BDE">
        <w:rPr>
          <w:b/>
          <w:bCs/>
          <w:sz w:val="24"/>
          <w:szCs w:val="24"/>
        </w:rPr>
        <w:t>rouge afin</w:t>
      </w:r>
      <w:r w:rsidR="00E5101E" w:rsidRPr="00196BDE">
        <w:rPr>
          <w:b/>
          <w:bCs/>
          <w:sz w:val="24"/>
          <w:szCs w:val="24"/>
        </w:rPr>
        <w:t xml:space="preserve"> de repérer</w:t>
      </w:r>
      <w:r w:rsidR="00004602" w:rsidRPr="00196BDE">
        <w:rPr>
          <w:b/>
          <w:bCs/>
          <w:sz w:val="24"/>
          <w:szCs w:val="24"/>
        </w:rPr>
        <w:t xml:space="preserve"> </w:t>
      </w:r>
      <w:r w:rsidR="0037038A" w:rsidRPr="00196BDE">
        <w:rPr>
          <w:b/>
          <w:bCs/>
          <w:sz w:val="24"/>
          <w:szCs w:val="24"/>
        </w:rPr>
        <w:t>éventuellement</w:t>
      </w:r>
      <w:r w:rsidR="00E5101E" w:rsidRPr="00196BDE">
        <w:rPr>
          <w:b/>
          <w:bCs/>
          <w:sz w:val="24"/>
          <w:szCs w:val="24"/>
        </w:rPr>
        <w:t xml:space="preserve"> les </w:t>
      </w:r>
      <w:r w:rsidR="0037038A" w:rsidRPr="00196BDE">
        <w:rPr>
          <w:b/>
          <w:bCs/>
          <w:sz w:val="24"/>
          <w:szCs w:val="24"/>
        </w:rPr>
        <w:t>thèmes</w:t>
      </w:r>
      <w:r w:rsidR="00004602" w:rsidRPr="00196BDE">
        <w:rPr>
          <w:b/>
          <w:bCs/>
          <w:sz w:val="24"/>
          <w:szCs w:val="24"/>
        </w:rPr>
        <w:t xml:space="preserve"> annexes</w:t>
      </w:r>
      <w:r w:rsidR="00E5101E" w:rsidRPr="00196BDE">
        <w:rPr>
          <w:b/>
          <w:bCs/>
          <w:sz w:val="24"/>
          <w:szCs w:val="24"/>
        </w:rPr>
        <w:t xml:space="preserve"> à décliner</w:t>
      </w:r>
      <w:r w:rsidR="00E82167" w:rsidRPr="00196BDE">
        <w:rPr>
          <w:b/>
          <w:bCs/>
          <w:sz w:val="24"/>
          <w:szCs w:val="24"/>
        </w:rPr>
        <w:t xml:space="preserve">. </w:t>
      </w:r>
    </w:p>
    <w:p w14:paraId="1817F44C" w14:textId="7999C190" w:rsidR="00195651" w:rsidRDefault="00E84529">
      <w:pPr>
        <w:rPr>
          <w:i/>
          <w:iCs/>
          <w:sz w:val="24"/>
          <w:szCs w:val="24"/>
        </w:rPr>
      </w:pPr>
      <w:r>
        <w:rPr>
          <w:noProof/>
        </w:rPr>
        <w:drawing>
          <wp:anchor distT="0" distB="0" distL="114300" distR="114300" simplePos="0" relativeHeight="251658240" behindDoc="0" locked="0" layoutInCell="1" allowOverlap="1" wp14:anchorId="269AE140" wp14:editId="5CFC8298">
            <wp:simplePos x="0" y="0"/>
            <wp:positionH relativeFrom="margin">
              <wp:posOffset>1281430</wp:posOffset>
            </wp:positionH>
            <wp:positionV relativeFrom="paragraph">
              <wp:posOffset>656590</wp:posOffset>
            </wp:positionV>
            <wp:extent cx="2748915" cy="2668905"/>
            <wp:effectExtent l="1905" t="0"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748915" cy="2668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5651" w:rsidRPr="00072ABC">
        <w:rPr>
          <w:i/>
          <w:iCs/>
          <w:sz w:val="24"/>
          <w:szCs w:val="24"/>
        </w:rPr>
        <w:t xml:space="preserve"> </w:t>
      </w:r>
      <w:r w:rsidR="000D77FF">
        <w:rPr>
          <w:i/>
          <w:iCs/>
          <w:sz w:val="24"/>
          <w:szCs w:val="24"/>
        </w:rPr>
        <w:t xml:space="preserve"> Le</w:t>
      </w:r>
      <w:r w:rsidR="00195651" w:rsidRPr="00072ABC">
        <w:rPr>
          <w:i/>
          <w:iCs/>
          <w:sz w:val="24"/>
          <w:szCs w:val="24"/>
        </w:rPr>
        <w:t xml:space="preserve"> livre du spectacle est </w:t>
      </w:r>
      <w:r w:rsidR="0037038A" w:rsidRPr="00072ABC">
        <w:rPr>
          <w:i/>
          <w:iCs/>
          <w:sz w:val="24"/>
          <w:szCs w:val="24"/>
        </w:rPr>
        <w:t xml:space="preserve">envoyée </w:t>
      </w:r>
      <w:r w:rsidR="0037038A">
        <w:rPr>
          <w:i/>
          <w:iCs/>
          <w:sz w:val="24"/>
          <w:szCs w:val="24"/>
        </w:rPr>
        <w:t>dans</w:t>
      </w:r>
      <w:r w:rsidR="0075624A">
        <w:rPr>
          <w:i/>
          <w:iCs/>
          <w:sz w:val="24"/>
          <w:szCs w:val="24"/>
        </w:rPr>
        <w:t xml:space="preserve"> </w:t>
      </w:r>
      <w:r w:rsidR="00195651" w:rsidRPr="00072ABC">
        <w:rPr>
          <w:i/>
          <w:iCs/>
          <w:sz w:val="24"/>
          <w:szCs w:val="24"/>
        </w:rPr>
        <w:t>votre établissement avant la représentation il peut être une aide pour vous toutefois à l’issue de n</w:t>
      </w:r>
      <w:r w:rsidR="00195651" w:rsidRPr="00E84529">
        <w:rPr>
          <w:sz w:val="24"/>
          <w:szCs w:val="24"/>
        </w:rPr>
        <w:t>otr</w:t>
      </w:r>
      <w:r w:rsidR="00195651" w:rsidRPr="00072ABC">
        <w:rPr>
          <w:i/>
          <w:iCs/>
          <w:sz w:val="24"/>
          <w:szCs w:val="24"/>
        </w:rPr>
        <w:t xml:space="preserve">e venue un livre sera offert à chacune </w:t>
      </w:r>
      <w:r w:rsidR="00072ABC" w:rsidRPr="00072ABC">
        <w:rPr>
          <w:i/>
          <w:iCs/>
          <w:sz w:val="24"/>
          <w:szCs w:val="24"/>
        </w:rPr>
        <w:t>des classes.</w:t>
      </w:r>
      <w:r w:rsidR="00195651" w:rsidRPr="00072ABC">
        <w:rPr>
          <w:i/>
          <w:iCs/>
          <w:sz w:val="24"/>
          <w:szCs w:val="24"/>
        </w:rPr>
        <w:t xml:space="preserve"> </w:t>
      </w:r>
    </w:p>
    <w:p w14:paraId="1AA39F3C" w14:textId="77777777" w:rsidR="00BB39EE" w:rsidRDefault="00BB39EE">
      <w:pPr>
        <w:rPr>
          <w:i/>
          <w:iCs/>
          <w:sz w:val="24"/>
          <w:szCs w:val="24"/>
        </w:rPr>
      </w:pPr>
    </w:p>
    <w:p w14:paraId="6B17580C" w14:textId="77777777" w:rsidR="00BB39EE" w:rsidRDefault="00BB39EE">
      <w:pPr>
        <w:rPr>
          <w:i/>
          <w:iCs/>
          <w:sz w:val="24"/>
          <w:szCs w:val="24"/>
        </w:rPr>
      </w:pPr>
    </w:p>
    <w:p w14:paraId="7022DDB1" w14:textId="5C45D4B1" w:rsidR="00667EF2" w:rsidRDefault="00667EF2">
      <w:pPr>
        <w:rPr>
          <w:i/>
          <w:iCs/>
          <w:sz w:val="24"/>
          <w:szCs w:val="24"/>
        </w:rPr>
      </w:pPr>
    </w:p>
    <w:p w14:paraId="26354581" w14:textId="29BCF975" w:rsidR="0090224B" w:rsidRPr="0090224B" w:rsidRDefault="0090224B">
      <w:pPr>
        <w:rPr>
          <w:b/>
          <w:bCs/>
          <w:sz w:val="24"/>
          <w:szCs w:val="24"/>
        </w:rPr>
      </w:pPr>
      <w:r w:rsidRPr="0090224B">
        <w:rPr>
          <w:b/>
          <w:bCs/>
          <w:sz w:val="24"/>
          <w:szCs w:val="24"/>
        </w:rPr>
        <w:t>Description</w:t>
      </w:r>
      <w:r>
        <w:rPr>
          <w:b/>
          <w:bCs/>
          <w:sz w:val="24"/>
          <w:szCs w:val="24"/>
        </w:rPr>
        <w:t> :</w:t>
      </w:r>
      <w:r w:rsidRPr="0090224B">
        <w:rPr>
          <w:b/>
          <w:bCs/>
          <w:sz w:val="24"/>
          <w:szCs w:val="24"/>
        </w:rPr>
        <w:t xml:space="preserve"> </w:t>
      </w:r>
    </w:p>
    <w:p w14:paraId="320965F5" w14:textId="3FE167C8" w:rsidR="00992558" w:rsidRPr="00072ABC" w:rsidRDefault="00992558">
      <w:pPr>
        <w:rPr>
          <w:b/>
          <w:bCs/>
          <w:color w:val="2E74B5" w:themeColor="accent5" w:themeShade="BF"/>
          <w:sz w:val="24"/>
          <w:szCs w:val="24"/>
        </w:rPr>
      </w:pPr>
      <w:r w:rsidRPr="00072ABC">
        <w:rPr>
          <w:b/>
          <w:bCs/>
          <w:color w:val="2E74B5" w:themeColor="accent5" w:themeShade="BF"/>
          <w:sz w:val="24"/>
          <w:szCs w:val="24"/>
        </w:rPr>
        <w:t>Les personnages du spectacle :</w:t>
      </w:r>
    </w:p>
    <w:p w14:paraId="128B4528" w14:textId="42C2F029" w:rsidR="005C5D20" w:rsidRPr="005C5D20" w:rsidRDefault="00992558">
      <w:pPr>
        <w:rPr>
          <w:sz w:val="24"/>
          <w:szCs w:val="24"/>
        </w:rPr>
      </w:pPr>
      <w:r w:rsidRPr="00072ABC">
        <w:rPr>
          <w:b/>
          <w:bCs/>
          <w:color w:val="2E74B5" w:themeColor="accent5" w:themeShade="BF"/>
          <w:sz w:val="24"/>
          <w:szCs w:val="24"/>
        </w:rPr>
        <w:t>Le petit biscuit</w:t>
      </w:r>
      <w:r w:rsidR="00104F6E" w:rsidRPr="00072ABC">
        <w:rPr>
          <w:b/>
          <w:bCs/>
          <w:color w:val="2E74B5" w:themeColor="accent5" w:themeShade="BF"/>
          <w:sz w:val="24"/>
          <w:szCs w:val="24"/>
        </w:rPr>
        <w:t> </w:t>
      </w:r>
      <w:r w:rsidR="00104F6E">
        <w:rPr>
          <w:b/>
          <w:bCs/>
          <w:sz w:val="24"/>
          <w:szCs w:val="24"/>
        </w:rPr>
        <w:t>:</w:t>
      </w:r>
      <w:r>
        <w:rPr>
          <w:sz w:val="24"/>
          <w:szCs w:val="24"/>
        </w:rPr>
        <w:t xml:space="preserve"> </w:t>
      </w:r>
      <w:r w:rsidR="00104F6E">
        <w:rPr>
          <w:sz w:val="24"/>
          <w:szCs w:val="24"/>
        </w:rPr>
        <w:t>C</w:t>
      </w:r>
      <w:r>
        <w:rPr>
          <w:sz w:val="24"/>
          <w:szCs w:val="24"/>
        </w:rPr>
        <w:t>onstitué d’un biscuit pour le corps et la tête,</w:t>
      </w:r>
      <w:r w:rsidR="005171B4">
        <w:rPr>
          <w:sz w:val="24"/>
          <w:szCs w:val="24"/>
        </w:rPr>
        <w:t xml:space="preserve"> un cornet de glace pour </w:t>
      </w:r>
      <w:r w:rsidR="0037038A">
        <w:rPr>
          <w:sz w:val="24"/>
          <w:szCs w:val="24"/>
        </w:rPr>
        <w:t>le chapeau</w:t>
      </w:r>
      <w:r w:rsidR="005171B4">
        <w:rPr>
          <w:sz w:val="24"/>
          <w:szCs w:val="24"/>
        </w:rPr>
        <w:t>,</w:t>
      </w:r>
      <w:r>
        <w:rPr>
          <w:sz w:val="24"/>
          <w:szCs w:val="24"/>
        </w:rPr>
        <w:t xml:space="preserve"> </w:t>
      </w:r>
      <w:r w:rsidR="0037038A">
        <w:rPr>
          <w:sz w:val="24"/>
          <w:szCs w:val="24"/>
        </w:rPr>
        <w:t>de deux bonbons bleus</w:t>
      </w:r>
      <w:r>
        <w:rPr>
          <w:sz w:val="24"/>
          <w:szCs w:val="24"/>
        </w:rPr>
        <w:t xml:space="preserve"> pour les yeux, d’une fraise </w:t>
      </w:r>
      <w:r w:rsidR="000D77FF">
        <w:rPr>
          <w:sz w:val="24"/>
          <w:szCs w:val="24"/>
        </w:rPr>
        <w:t>« </w:t>
      </w:r>
      <w:r>
        <w:rPr>
          <w:sz w:val="24"/>
          <w:szCs w:val="24"/>
        </w:rPr>
        <w:t>tagada</w:t>
      </w:r>
      <w:r w:rsidR="000D77FF">
        <w:rPr>
          <w:sz w:val="24"/>
          <w:szCs w:val="24"/>
        </w:rPr>
        <w:t> »</w:t>
      </w:r>
      <w:r>
        <w:rPr>
          <w:sz w:val="24"/>
          <w:szCs w:val="24"/>
        </w:rPr>
        <w:t xml:space="preserve"> pour le nez et un bout de réglisse pour la bouche enfin les </w:t>
      </w:r>
      <w:r w:rsidR="000D77FF">
        <w:rPr>
          <w:sz w:val="24"/>
          <w:szCs w:val="24"/>
        </w:rPr>
        <w:t xml:space="preserve">  deux</w:t>
      </w:r>
      <w:r>
        <w:rPr>
          <w:sz w:val="24"/>
          <w:szCs w:val="24"/>
        </w:rPr>
        <w:t xml:space="preserve"> pieds sont réalisés avec 2 barres </w:t>
      </w:r>
      <w:r w:rsidR="00072ABC">
        <w:rPr>
          <w:sz w:val="24"/>
          <w:szCs w:val="24"/>
        </w:rPr>
        <w:t>chocolatés.</w:t>
      </w:r>
      <w:r>
        <w:rPr>
          <w:sz w:val="24"/>
          <w:szCs w:val="24"/>
        </w:rPr>
        <w:t xml:space="preserve"> </w:t>
      </w:r>
      <w:r w:rsidR="005C5D20">
        <w:rPr>
          <w:noProof/>
        </w:rPr>
        <w:drawing>
          <wp:anchor distT="0" distB="0" distL="114300" distR="114300" simplePos="0" relativeHeight="251659264" behindDoc="1" locked="0" layoutInCell="1" allowOverlap="1" wp14:anchorId="64D31E52" wp14:editId="601432BF">
            <wp:simplePos x="0" y="0"/>
            <wp:positionH relativeFrom="column">
              <wp:posOffset>1378585</wp:posOffset>
            </wp:positionH>
            <wp:positionV relativeFrom="paragraph">
              <wp:posOffset>398780</wp:posOffset>
            </wp:positionV>
            <wp:extent cx="2924810" cy="2168525"/>
            <wp:effectExtent l="0" t="2858" r="6033" b="6032"/>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924810"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4F6E">
        <w:rPr>
          <w:sz w:val="24"/>
          <w:szCs w:val="24"/>
        </w:rPr>
        <w:t>C</w:t>
      </w:r>
      <w:r>
        <w:rPr>
          <w:sz w:val="24"/>
          <w:szCs w:val="24"/>
        </w:rPr>
        <w:t xml:space="preserve">e personnage est construit comme tout ceux du spectacle à vue du public avec des </w:t>
      </w:r>
      <w:r w:rsidR="0037038A">
        <w:rPr>
          <w:sz w:val="24"/>
          <w:szCs w:val="24"/>
        </w:rPr>
        <w:t>éléments hétérogène</w:t>
      </w:r>
      <w:r>
        <w:rPr>
          <w:sz w:val="24"/>
          <w:szCs w:val="24"/>
        </w:rPr>
        <w:t xml:space="preserve"> trouv</w:t>
      </w:r>
      <w:r w:rsidR="000D77FF">
        <w:rPr>
          <w:sz w:val="24"/>
          <w:szCs w:val="24"/>
        </w:rPr>
        <w:t>és</w:t>
      </w:r>
      <w:r>
        <w:rPr>
          <w:sz w:val="24"/>
          <w:szCs w:val="24"/>
        </w:rPr>
        <w:t xml:space="preserve"> dans une confiserie</w:t>
      </w:r>
    </w:p>
    <w:p w14:paraId="1296C086" w14:textId="4A9F838D" w:rsidR="005C5D20" w:rsidRDefault="001F14F5">
      <w:pPr>
        <w:rPr>
          <w:b/>
          <w:bCs/>
          <w:color w:val="2E74B5" w:themeColor="accent5" w:themeShade="BF"/>
          <w:sz w:val="24"/>
          <w:szCs w:val="24"/>
        </w:rPr>
      </w:pPr>
      <w:r w:rsidRPr="001F14F5">
        <w:rPr>
          <w:b/>
          <w:bCs/>
          <w:noProof/>
          <w:color w:val="2E74B5" w:themeColor="accent5" w:themeShade="BF"/>
          <w:sz w:val="24"/>
          <w:szCs w:val="24"/>
        </w:rPr>
        <w:lastRenderedPageBreak/>
        <w:drawing>
          <wp:inline distT="0" distB="0" distL="0" distR="0" wp14:anchorId="2E9C5D4D" wp14:editId="4C94614F">
            <wp:extent cx="5665304" cy="3686810"/>
            <wp:effectExtent l="0" t="0" r="0"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97323" cy="3707647"/>
                    </a:xfrm>
                    <a:prstGeom prst="rect">
                      <a:avLst/>
                    </a:prstGeom>
                    <a:noFill/>
                    <a:ln>
                      <a:noFill/>
                    </a:ln>
                  </pic:spPr>
                </pic:pic>
              </a:graphicData>
            </a:graphic>
          </wp:inline>
        </w:drawing>
      </w:r>
    </w:p>
    <w:p w14:paraId="257462B3" w14:textId="6CCCCD60" w:rsidR="00992558" w:rsidRDefault="00992558">
      <w:pPr>
        <w:rPr>
          <w:sz w:val="24"/>
          <w:szCs w:val="24"/>
        </w:rPr>
      </w:pPr>
      <w:r w:rsidRPr="00072ABC">
        <w:rPr>
          <w:b/>
          <w:bCs/>
          <w:color w:val="2E74B5" w:themeColor="accent5" w:themeShade="BF"/>
          <w:sz w:val="24"/>
          <w:szCs w:val="24"/>
        </w:rPr>
        <w:t>La vache</w:t>
      </w:r>
      <w:r w:rsidR="00440895" w:rsidRPr="00072ABC">
        <w:rPr>
          <w:color w:val="2E74B5" w:themeColor="accent5" w:themeShade="BF"/>
          <w:sz w:val="24"/>
          <w:szCs w:val="24"/>
        </w:rPr>
        <w:t> :</w:t>
      </w:r>
      <w:r w:rsidRPr="00072ABC">
        <w:rPr>
          <w:color w:val="2E74B5" w:themeColor="accent5" w:themeShade="BF"/>
          <w:sz w:val="24"/>
          <w:szCs w:val="24"/>
        </w:rPr>
        <w:t xml:space="preserve"> </w:t>
      </w:r>
      <w:r w:rsidR="00440895">
        <w:rPr>
          <w:sz w:val="24"/>
          <w:szCs w:val="24"/>
        </w:rPr>
        <w:t>U</w:t>
      </w:r>
      <w:r>
        <w:rPr>
          <w:sz w:val="24"/>
          <w:szCs w:val="24"/>
        </w:rPr>
        <w:t xml:space="preserve">ne boite de lait pour le </w:t>
      </w:r>
      <w:r w:rsidR="0037038A">
        <w:rPr>
          <w:sz w:val="24"/>
          <w:szCs w:val="24"/>
        </w:rPr>
        <w:t>corps, quatre</w:t>
      </w:r>
      <w:r>
        <w:rPr>
          <w:sz w:val="24"/>
          <w:szCs w:val="24"/>
        </w:rPr>
        <w:t xml:space="preserve"> cannes sucrées pour les pattes</w:t>
      </w:r>
      <w:r w:rsidR="00865CB0">
        <w:rPr>
          <w:sz w:val="24"/>
          <w:szCs w:val="24"/>
        </w:rPr>
        <w:t>, et pour la</w:t>
      </w:r>
      <w:r>
        <w:rPr>
          <w:sz w:val="24"/>
          <w:szCs w:val="24"/>
        </w:rPr>
        <w:t xml:space="preserve"> tête </w:t>
      </w:r>
      <w:r w:rsidR="00072ABC">
        <w:rPr>
          <w:sz w:val="24"/>
          <w:szCs w:val="24"/>
        </w:rPr>
        <w:t>d’une boite</w:t>
      </w:r>
      <w:r>
        <w:rPr>
          <w:sz w:val="24"/>
          <w:szCs w:val="24"/>
        </w:rPr>
        <w:t xml:space="preserve"> de marque de fromage bien connu</w:t>
      </w:r>
      <w:r w:rsidR="00865CB0">
        <w:rPr>
          <w:sz w:val="24"/>
          <w:szCs w:val="24"/>
        </w:rPr>
        <w:t>e</w:t>
      </w:r>
      <w:r>
        <w:rPr>
          <w:sz w:val="24"/>
          <w:szCs w:val="24"/>
        </w:rPr>
        <w:t>.</w:t>
      </w:r>
    </w:p>
    <w:p w14:paraId="4ED43004" w14:textId="2BC33D7E" w:rsidR="00992558" w:rsidRDefault="00992558">
      <w:pPr>
        <w:rPr>
          <w:sz w:val="24"/>
          <w:szCs w:val="24"/>
        </w:rPr>
      </w:pPr>
      <w:r w:rsidRPr="00072ABC">
        <w:rPr>
          <w:b/>
          <w:bCs/>
          <w:color w:val="2E74B5" w:themeColor="accent5" w:themeShade="BF"/>
          <w:sz w:val="24"/>
          <w:szCs w:val="24"/>
        </w:rPr>
        <w:t>Un cheval</w:t>
      </w:r>
      <w:r w:rsidR="00440895" w:rsidRPr="00072ABC">
        <w:rPr>
          <w:color w:val="2E74B5" w:themeColor="accent5" w:themeShade="BF"/>
          <w:sz w:val="24"/>
          <w:szCs w:val="24"/>
        </w:rPr>
        <w:t> </w:t>
      </w:r>
      <w:r w:rsidR="00440895">
        <w:rPr>
          <w:sz w:val="24"/>
          <w:szCs w:val="24"/>
        </w:rPr>
        <w:t>: une boite de chicoré pour le corp</w:t>
      </w:r>
      <w:r w:rsidR="00865CB0">
        <w:rPr>
          <w:sz w:val="24"/>
          <w:szCs w:val="24"/>
        </w:rPr>
        <w:t>s,</w:t>
      </w:r>
      <w:r w:rsidR="00440895">
        <w:rPr>
          <w:sz w:val="24"/>
          <w:szCs w:val="24"/>
        </w:rPr>
        <w:t xml:space="preserve"> une sucette</w:t>
      </w:r>
      <w:r w:rsidR="00865CB0">
        <w:rPr>
          <w:sz w:val="24"/>
          <w:szCs w:val="24"/>
        </w:rPr>
        <w:t xml:space="preserve"> </w:t>
      </w:r>
      <w:r w:rsidR="0037038A">
        <w:rPr>
          <w:sz w:val="24"/>
          <w:szCs w:val="24"/>
        </w:rPr>
        <w:t>ovoïde</w:t>
      </w:r>
      <w:r w:rsidR="00440895">
        <w:rPr>
          <w:sz w:val="24"/>
          <w:szCs w:val="24"/>
        </w:rPr>
        <w:t xml:space="preserve"> </w:t>
      </w:r>
      <w:r w:rsidR="00865CB0">
        <w:rPr>
          <w:sz w:val="24"/>
          <w:szCs w:val="24"/>
        </w:rPr>
        <w:t>pour la</w:t>
      </w:r>
      <w:r w:rsidR="00440895">
        <w:rPr>
          <w:sz w:val="24"/>
          <w:szCs w:val="24"/>
        </w:rPr>
        <w:t xml:space="preserve"> </w:t>
      </w:r>
      <w:r w:rsidR="00072ABC">
        <w:rPr>
          <w:sz w:val="24"/>
          <w:szCs w:val="24"/>
        </w:rPr>
        <w:t>tête</w:t>
      </w:r>
      <w:r w:rsidR="00865CB0">
        <w:rPr>
          <w:sz w:val="24"/>
          <w:szCs w:val="24"/>
        </w:rPr>
        <w:t>,</w:t>
      </w:r>
      <w:r w:rsidR="00072ABC">
        <w:rPr>
          <w:sz w:val="24"/>
          <w:szCs w:val="24"/>
        </w:rPr>
        <w:t xml:space="preserve"> une</w:t>
      </w:r>
      <w:r w:rsidR="00440895">
        <w:rPr>
          <w:sz w:val="24"/>
          <w:szCs w:val="24"/>
        </w:rPr>
        <w:t xml:space="preserve"> </w:t>
      </w:r>
      <w:r w:rsidR="00072ABC">
        <w:rPr>
          <w:sz w:val="24"/>
          <w:szCs w:val="24"/>
        </w:rPr>
        <w:t>crinière</w:t>
      </w:r>
      <w:r w:rsidR="00440895">
        <w:rPr>
          <w:sz w:val="24"/>
          <w:szCs w:val="24"/>
        </w:rPr>
        <w:t xml:space="preserve"> en ficelle et des sucettes boule pour les pattes</w:t>
      </w:r>
    </w:p>
    <w:p w14:paraId="5CB4F634" w14:textId="7DA30368" w:rsidR="00440895" w:rsidRDefault="00440895">
      <w:pPr>
        <w:rPr>
          <w:sz w:val="24"/>
          <w:szCs w:val="24"/>
        </w:rPr>
      </w:pPr>
      <w:r w:rsidRPr="00072ABC">
        <w:rPr>
          <w:b/>
          <w:bCs/>
          <w:color w:val="2E74B5" w:themeColor="accent5" w:themeShade="BF"/>
          <w:sz w:val="24"/>
          <w:szCs w:val="24"/>
        </w:rPr>
        <w:t>Un cochon</w:t>
      </w:r>
      <w:r w:rsidR="00865CB0">
        <w:rPr>
          <w:b/>
          <w:bCs/>
          <w:color w:val="2E74B5" w:themeColor="accent5" w:themeShade="BF"/>
          <w:sz w:val="24"/>
          <w:szCs w:val="24"/>
        </w:rPr>
        <w:t> :</w:t>
      </w:r>
      <w:r w:rsidRPr="00072ABC">
        <w:rPr>
          <w:color w:val="2E74B5" w:themeColor="accent5" w:themeShade="BF"/>
          <w:sz w:val="24"/>
          <w:szCs w:val="24"/>
        </w:rPr>
        <w:t xml:space="preserve"> </w:t>
      </w:r>
      <w:r w:rsidR="0037038A">
        <w:rPr>
          <w:sz w:val="24"/>
          <w:szCs w:val="24"/>
        </w:rPr>
        <w:t>tirelire</w:t>
      </w:r>
      <w:r w:rsidR="0037038A" w:rsidRPr="00186421">
        <w:rPr>
          <w:color w:val="385623" w:themeColor="accent6" w:themeShade="80"/>
          <w:sz w:val="24"/>
          <w:szCs w:val="24"/>
        </w:rPr>
        <w:t xml:space="preserve"> </w:t>
      </w:r>
      <w:r w:rsidR="0037038A">
        <w:rPr>
          <w:color w:val="385623" w:themeColor="accent6" w:themeShade="80"/>
          <w:sz w:val="24"/>
          <w:szCs w:val="24"/>
        </w:rPr>
        <w:t>élément</w:t>
      </w:r>
      <w:r w:rsidR="00865CB0" w:rsidRPr="00865CB0">
        <w:rPr>
          <w:sz w:val="24"/>
          <w:szCs w:val="24"/>
        </w:rPr>
        <w:t xml:space="preserve"> prés construit </w:t>
      </w:r>
    </w:p>
    <w:p w14:paraId="1A9203D1" w14:textId="3FE797AE" w:rsidR="00440895" w:rsidRDefault="00440895">
      <w:pPr>
        <w:rPr>
          <w:sz w:val="24"/>
          <w:szCs w:val="24"/>
        </w:rPr>
      </w:pPr>
      <w:r w:rsidRPr="00072ABC">
        <w:rPr>
          <w:b/>
          <w:bCs/>
          <w:color w:val="2E74B5" w:themeColor="accent5" w:themeShade="BF"/>
          <w:sz w:val="24"/>
          <w:szCs w:val="24"/>
        </w:rPr>
        <w:t>La petite fille</w:t>
      </w:r>
      <w:r w:rsidRPr="00072ABC">
        <w:rPr>
          <w:color w:val="2E74B5" w:themeColor="accent5" w:themeShade="BF"/>
          <w:sz w:val="24"/>
          <w:szCs w:val="24"/>
        </w:rPr>
        <w:t xml:space="preserve"> </w:t>
      </w:r>
      <w:r>
        <w:rPr>
          <w:sz w:val="24"/>
          <w:szCs w:val="24"/>
        </w:rPr>
        <w:t>est une marionnette à fils</w:t>
      </w:r>
    </w:p>
    <w:p w14:paraId="16861B48" w14:textId="335C73D9" w:rsidR="00543588" w:rsidRDefault="00440895">
      <w:pPr>
        <w:rPr>
          <w:sz w:val="24"/>
          <w:szCs w:val="24"/>
        </w:rPr>
      </w:pPr>
      <w:r w:rsidRPr="00072ABC">
        <w:rPr>
          <w:b/>
          <w:bCs/>
          <w:color w:val="2E74B5" w:themeColor="accent5" w:themeShade="BF"/>
          <w:sz w:val="24"/>
          <w:szCs w:val="24"/>
        </w:rPr>
        <w:t>Le renard</w:t>
      </w:r>
      <w:r w:rsidRPr="00072ABC">
        <w:rPr>
          <w:color w:val="2E74B5" w:themeColor="accent5" w:themeShade="BF"/>
          <w:sz w:val="24"/>
          <w:szCs w:val="24"/>
        </w:rPr>
        <w:t xml:space="preserve"> </w:t>
      </w:r>
      <w:r w:rsidR="0037038A">
        <w:rPr>
          <w:sz w:val="24"/>
          <w:szCs w:val="24"/>
        </w:rPr>
        <w:t>est une</w:t>
      </w:r>
      <w:r w:rsidR="00865CB0">
        <w:rPr>
          <w:sz w:val="24"/>
          <w:szCs w:val="24"/>
        </w:rPr>
        <w:t xml:space="preserve"> marionnette à </w:t>
      </w:r>
      <w:r w:rsidR="0037038A">
        <w:rPr>
          <w:sz w:val="24"/>
          <w:szCs w:val="24"/>
        </w:rPr>
        <w:t>fils pour</w:t>
      </w:r>
      <w:r w:rsidR="00865CB0">
        <w:rPr>
          <w:sz w:val="24"/>
          <w:szCs w:val="24"/>
        </w:rPr>
        <w:t xml:space="preserve"> la </w:t>
      </w:r>
      <w:r w:rsidR="0037038A">
        <w:rPr>
          <w:sz w:val="24"/>
          <w:szCs w:val="24"/>
        </w:rPr>
        <w:t>première</w:t>
      </w:r>
      <w:r w:rsidR="00865CB0">
        <w:rPr>
          <w:sz w:val="24"/>
          <w:szCs w:val="24"/>
        </w:rPr>
        <w:t xml:space="preserve"> apparition et à tige pour la partie dans la </w:t>
      </w:r>
      <w:r w:rsidR="0037038A">
        <w:rPr>
          <w:sz w:val="24"/>
          <w:szCs w:val="24"/>
        </w:rPr>
        <w:t>rivière</w:t>
      </w:r>
      <w:r w:rsidR="00865CB0">
        <w:rPr>
          <w:sz w:val="24"/>
          <w:szCs w:val="24"/>
        </w:rPr>
        <w:t xml:space="preserve"> (</w:t>
      </w:r>
      <w:r>
        <w:rPr>
          <w:sz w:val="24"/>
          <w:szCs w:val="24"/>
        </w:rPr>
        <w:t>2 marionnette</w:t>
      </w:r>
      <w:r w:rsidR="00104F6E">
        <w:rPr>
          <w:sz w:val="24"/>
          <w:szCs w:val="24"/>
        </w:rPr>
        <w:t>s</w:t>
      </w:r>
      <w:r>
        <w:rPr>
          <w:sz w:val="24"/>
          <w:szCs w:val="24"/>
        </w:rPr>
        <w:t xml:space="preserve"> pour un seul </w:t>
      </w:r>
      <w:r w:rsidR="00882940">
        <w:rPr>
          <w:sz w:val="24"/>
          <w:szCs w:val="24"/>
        </w:rPr>
        <w:t>personnage</w:t>
      </w:r>
    </w:p>
    <w:p w14:paraId="5BC56FA7" w14:textId="465071A5" w:rsidR="00543588" w:rsidRDefault="00543588">
      <w:pPr>
        <w:rPr>
          <w:sz w:val="24"/>
          <w:szCs w:val="24"/>
        </w:rPr>
      </w:pPr>
    </w:p>
    <w:p w14:paraId="3C053246" w14:textId="28212EB6" w:rsidR="00543588" w:rsidRDefault="00543588">
      <w:pPr>
        <w:rPr>
          <w:sz w:val="24"/>
          <w:szCs w:val="24"/>
        </w:rPr>
      </w:pPr>
    </w:p>
    <w:p w14:paraId="2DD041DC" w14:textId="5EB52FBD" w:rsidR="00543588" w:rsidRDefault="00543588">
      <w:pPr>
        <w:rPr>
          <w:sz w:val="24"/>
          <w:szCs w:val="24"/>
        </w:rPr>
      </w:pPr>
    </w:p>
    <w:p w14:paraId="7DFC1007" w14:textId="5857DE27" w:rsidR="00543588" w:rsidRDefault="00CC0088">
      <w:pPr>
        <w:rPr>
          <w:sz w:val="24"/>
          <w:szCs w:val="24"/>
        </w:rPr>
      </w:pPr>
      <w:r>
        <w:rPr>
          <w:noProof/>
        </w:rPr>
        <w:lastRenderedPageBreak/>
        <w:drawing>
          <wp:anchor distT="0" distB="0" distL="114300" distR="114300" simplePos="0" relativeHeight="251666432" behindDoc="0" locked="0" layoutInCell="1" allowOverlap="1" wp14:anchorId="62F99661" wp14:editId="3DEDCA73">
            <wp:simplePos x="0" y="0"/>
            <wp:positionH relativeFrom="column">
              <wp:posOffset>800735</wp:posOffset>
            </wp:positionH>
            <wp:positionV relativeFrom="paragraph">
              <wp:posOffset>170815</wp:posOffset>
            </wp:positionV>
            <wp:extent cx="4443730" cy="4127500"/>
            <wp:effectExtent l="5715" t="0" r="635" b="63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443730" cy="4127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3794F77D" wp14:editId="42DECEA0">
            <wp:simplePos x="0" y="0"/>
            <wp:positionH relativeFrom="column">
              <wp:posOffset>1155065</wp:posOffset>
            </wp:positionH>
            <wp:positionV relativeFrom="paragraph">
              <wp:posOffset>299085</wp:posOffset>
            </wp:positionV>
            <wp:extent cx="3380740" cy="2984500"/>
            <wp:effectExtent l="762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380740" cy="2984500"/>
                    </a:xfrm>
                    <a:prstGeom prst="rect">
                      <a:avLst/>
                    </a:prstGeom>
                    <a:noFill/>
                    <a:ln>
                      <a:noFill/>
                    </a:ln>
                  </pic:spPr>
                </pic:pic>
              </a:graphicData>
            </a:graphic>
            <wp14:sizeRelH relativeFrom="margin">
              <wp14:pctWidth>0</wp14:pctWidth>
            </wp14:sizeRelH>
          </wp:anchor>
        </w:drawing>
      </w:r>
    </w:p>
    <w:p w14:paraId="77122526" w14:textId="2A4CB5EF" w:rsidR="00543588" w:rsidRDefault="00543588">
      <w:pPr>
        <w:rPr>
          <w:b/>
          <w:bCs/>
          <w:color w:val="2F5496" w:themeColor="accent1" w:themeShade="BF"/>
          <w:sz w:val="24"/>
          <w:szCs w:val="24"/>
        </w:rPr>
      </w:pPr>
    </w:p>
    <w:p w14:paraId="4ED9DEDA" w14:textId="0DA98338" w:rsidR="00543588" w:rsidRDefault="00543588">
      <w:pPr>
        <w:rPr>
          <w:b/>
          <w:bCs/>
          <w:color w:val="2F5496" w:themeColor="accent1" w:themeShade="BF"/>
          <w:sz w:val="24"/>
          <w:szCs w:val="24"/>
        </w:rPr>
      </w:pPr>
    </w:p>
    <w:p w14:paraId="2399AFD5" w14:textId="2B94113E" w:rsidR="00543588" w:rsidRDefault="00543588">
      <w:pPr>
        <w:rPr>
          <w:b/>
          <w:bCs/>
          <w:color w:val="2F5496" w:themeColor="accent1" w:themeShade="BF"/>
          <w:sz w:val="24"/>
          <w:szCs w:val="24"/>
        </w:rPr>
      </w:pPr>
    </w:p>
    <w:p w14:paraId="1BAFB0AA" w14:textId="14372329" w:rsidR="00882940" w:rsidRDefault="00543588">
      <w:pPr>
        <w:rPr>
          <w:b/>
          <w:bCs/>
          <w:color w:val="2F5496" w:themeColor="accent1" w:themeShade="BF"/>
          <w:sz w:val="24"/>
          <w:szCs w:val="24"/>
        </w:rPr>
      </w:pPr>
      <w:r>
        <w:rPr>
          <w:b/>
          <w:bCs/>
          <w:color w:val="2F5496" w:themeColor="accent1" w:themeShade="BF"/>
          <w:sz w:val="24"/>
          <w:szCs w:val="24"/>
        </w:rPr>
        <w:t xml:space="preserve">                                            </w:t>
      </w:r>
    </w:p>
    <w:p w14:paraId="7546AE22" w14:textId="74F3C0A9" w:rsidR="00CC0088" w:rsidRDefault="00CC0088" w:rsidP="005174E9">
      <w:pPr>
        <w:spacing w:before="100" w:beforeAutospacing="1" w:after="100" w:afterAutospacing="1" w:line="240" w:lineRule="auto"/>
        <w:rPr>
          <w:b/>
          <w:bCs/>
          <w:color w:val="2F5496" w:themeColor="accent1" w:themeShade="BF"/>
          <w:sz w:val="24"/>
          <w:szCs w:val="24"/>
        </w:rPr>
      </w:pPr>
    </w:p>
    <w:p w14:paraId="31DB1622" w14:textId="5214BB9C" w:rsidR="00CC0088" w:rsidRDefault="00CC0088" w:rsidP="005174E9">
      <w:pPr>
        <w:spacing w:before="100" w:beforeAutospacing="1" w:after="100" w:afterAutospacing="1" w:line="240" w:lineRule="auto"/>
        <w:rPr>
          <w:b/>
          <w:bCs/>
          <w:color w:val="2F5496" w:themeColor="accent1" w:themeShade="BF"/>
          <w:sz w:val="24"/>
          <w:szCs w:val="24"/>
        </w:rPr>
      </w:pPr>
    </w:p>
    <w:p w14:paraId="654F216F" w14:textId="04EE3BE7" w:rsidR="00CC0088" w:rsidRDefault="00CC0088" w:rsidP="005174E9">
      <w:pPr>
        <w:spacing w:before="100" w:beforeAutospacing="1" w:after="100" w:afterAutospacing="1" w:line="240" w:lineRule="auto"/>
        <w:rPr>
          <w:b/>
          <w:bCs/>
          <w:color w:val="2F5496" w:themeColor="accent1" w:themeShade="BF"/>
          <w:sz w:val="24"/>
          <w:szCs w:val="24"/>
        </w:rPr>
      </w:pPr>
    </w:p>
    <w:p w14:paraId="6BBA65E6" w14:textId="56956163" w:rsidR="00CC0088" w:rsidRDefault="00CC0088" w:rsidP="005174E9">
      <w:pPr>
        <w:spacing w:before="100" w:beforeAutospacing="1" w:after="100" w:afterAutospacing="1" w:line="240" w:lineRule="auto"/>
        <w:rPr>
          <w:b/>
          <w:bCs/>
          <w:color w:val="2F5496" w:themeColor="accent1" w:themeShade="BF"/>
          <w:sz w:val="24"/>
          <w:szCs w:val="24"/>
        </w:rPr>
      </w:pPr>
    </w:p>
    <w:p w14:paraId="13F98C6E" w14:textId="136AE60A" w:rsidR="00CC0088" w:rsidRDefault="00CC0088" w:rsidP="005174E9">
      <w:pPr>
        <w:spacing w:before="100" w:beforeAutospacing="1" w:after="100" w:afterAutospacing="1" w:line="240" w:lineRule="auto"/>
        <w:rPr>
          <w:b/>
          <w:bCs/>
          <w:color w:val="2F5496" w:themeColor="accent1" w:themeShade="BF"/>
          <w:sz w:val="24"/>
          <w:szCs w:val="24"/>
        </w:rPr>
      </w:pPr>
    </w:p>
    <w:p w14:paraId="58C66113" w14:textId="53BBA9E3" w:rsidR="00CC0088" w:rsidRDefault="00CC0088" w:rsidP="00CC0088">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w:t>
      </w:r>
    </w:p>
    <w:p w14:paraId="3F433430" w14:textId="598A71A8" w:rsidR="00CC0088" w:rsidRDefault="00CC0088" w:rsidP="00CC0088">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Le </w:t>
      </w:r>
    </w:p>
    <w:p w14:paraId="4E3385AA" w14:textId="429A71C5" w:rsidR="00CC0088" w:rsidRDefault="00CC0088" w:rsidP="005174E9">
      <w:pPr>
        <w:spacing w:before="100" w:beforeAutospacing="1" w:after="100" w:afterAutospacing="1" w:line="240" w:lineRule="auto"/>
        <w:rPr>
          <w:b/>
          <w:bCs/>
          <w:color w:val="2F5496" w:themeColor="accent1" w:themeShade="BF"/>
          <w:sz w:val="24"/>
          <w:szCs w:val="24"/>
        </w:rPr>
      </w:pPr>
    </w:p>
    <w:p w14:paraId="16E0637D" w14:textId="005908AC" w:rsidR="00CC0088" w:rsidRDefault="00CC0088" w:rsidP="005174E9">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Vache, Petit Biscuit, Cochon Tirelire</w:t>
      </w:r>
    </w:p>
    <w:p w14:paraId="72AE552F"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1B2FD2C7" w14:textId="3334E7CD" w:rsidR="00CC0088" w:rsidRDefault="00B05079" w:rsidP="005174E9">
      <w:pPr>
        <w:spacing w:before="100" w:beforeAutospacing="1" w:after="100" w:afterAutospacing="1" w:line="240" w:lineRule="auto"/>
        <w:rPr>
          <w:b/>
          <w:bCs/>
          <w:color w:val="2F5496" w:themeColor="accent1" w:themeShade="BF"/>
          <w:sz w:val="24"/>
          <w:szCs w:val="24"/>
        </w:rPr>
      </w:pPr>
      <w:r>
        <w:rPr>
          <w:noProof/>
        </w:rPr>
        <w:drawing>
          <wp:anchor distT="0" distB="0" distL="114300" distR="114300" simplePos="0" relativeHeight="251667456" behindDoc="1" locked="0" layoutInCell="1" allowOverlap="1" wp14:anchorId="1865CD94" wp14:editId="1BE0A9EE">
            <wp:simplePos x="0" y="0"/>
            <wp:positionH relativeFrom="column">
              <wp:posOffset>1023620</wp:posOffset>
            </wp:positionH>
            <wp:positionV relativeFrom="paragraph">
              <wp:posOffset>120015</wp:posOffset>
            </wp:positionV>
            <wp:extent cx="3818890" cy="3211195"/>
            <wp:effectExtent l="0" t="953" r="9208" b="9207"/>
            <wp:wrapTight wrapText="bothSides">
              <wp:wrapPolygon edited="0">
                <wp:start x="-5" y="21594"/>
                <wp:lineTo x="21544" y="21594"/>
                <wp:lineTo x="21544" y="66"/>
                <wp:lineTo x="-5" y="66"/>
                <wp:lineTo x="-5" y="21594"/>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818890" cy="3211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65EC9" w14:textId="6C5F1ACF" w:rsidR="00CC0088" w:rsidRDefault="00CC0088" w:rsidP="005174E9">
      <w:pPr>
        <w:spacing w:before="100" w:beforeAutospacing="1" w:after="100" w:afterAutospacing="1" w:line="240" w:lineRule="auto"/>
        <w:rPr>
          <w:b/>
          <w:bCs/>
          <w:color w:val="2F5496" w:themeColor="accent1" w:themeShade="BF"/>
          <w:sz w:val="24"/>
          <w:szCs w:val="24"/>
        </w:rPr>
      </w:pPr>
    </w:p>
    <w:p w14:paraId="17947695" w14:textId="2A75EF53" w:rsidR="00CC0088" w:rsidRDefault="00CC0088" w:rsidP="005174E9">
      <w:pPr>
        <w:spacing w:before="100" w:beforeAutospacing="1" w:after="100" w:afterAutospacing="1" w:line="240" w:lineRule="auto"/>
        <w:rPr>
          <w:b/>
          <w:bCs/>
          <w:color w:val="2F5496" w:themeColor="accent1" w:themeShade="BF"/>
          <w:sz w:val="24"/>
          <w:szCs w:val="24"/>
        </w:rPr>
      </w:pPr>
    </w:p>
    <w:p w14:paraId="2AC77254" w14:textId="4079D70F" w:rsidR="00B05079" w:rsidRDefault="00B05079" w:rsidP="005174E9">
      <w:pPr>
        <w:spacing w:before="100" w:beforeAutospacing="1" w:after="100" w:afterAutospacing="1" w:line="240" w:lineRule="auto"/>
        <w:rPr>
          <w:b/>
          <w:bCs/>
          <w:color w:val="2F5496" w:themeColor="accent1" w:themeShade="BF"/>
          <w:sz w:val="24"/>
          <w:szCs w:val="24"/>
        </w:rPr>
      </w:pPr>
    </w:p>
    <w:p w14:paraId="1D3C2C6C" w14:textId="2880FA23" w:rsidR="00B05079" w:rsidRDefault="00B05079" w:rsidP="005174E9">
      <w:pPr>
        <w:spacing w:before="100" w:beforeAutospacing="1" w:after="100" w:afterAutospacing="1" w:line="240" w:lineRule="auto"/>
        <w:rPr>
          <w:b/>
          <w:bCs/>
          <w:color w:val="2F5496" w:themeColor="accent1" w:themeShade="BF"/>
          <w:sz w:val="24"/>
          <w:szCs w:val="24"/>
        </w:rPr>
      </w:pPr>
    </w:p>
    <w:p w14:paraId="7708CE74" w14:textId="27E52BC2" w:rsidR="00B05079" w:rsidRDefault="00B05079" w:rsidP="005174E9">
      <w:pPr>
        <w:spacing w:before="100" w:beforeAutospacing="1" w:after="100" w:afterAutospacing="1" w:line="240" w:lineRule="auto"/>
        <w:rPr>
          <w:b/>
          <w:bCs/>
          <w:color w:val="2F5496" w:themeColor="accent1" w:themeShade="BF"/>
          <w:sz w:val="24"/>
          <w:szCs w:val="24"/>
        </w:rPr>
      </w:pPr>
    </w:p>
    <w:p w14:paraId="1DCC6F72" w14:textId="46DC2435" w:rsidR="00B05079" w:rsidRDefault="00B05079" w:rsidP="005174E9">
      <w:pPr>
        <w:spacing w:before="100" w:beforeAutospacing="1" w:after="100" w:afterAutospacing="1" w:line="240" w:lineRule="auto"/>
        <w:rPr>
          <w:b/>
          <w:bCs/>
          <w:color w:val="2F5496" w:themeColor="accent1" w:themeShade="BF"/>
          <w:sz w:val="24"/>
          <w:szCs w:val="24"/>
        </w:rPr>
      </w:pPr>
    </w:p>
    <w:p w14:paraId="0665DD26" w14:textId="0CE1B0C2" w:rsidR="00B05079" w:rsidRDefault="00B05079" w:rsidP="005174E9">
      <w:pPr>
        <w:spacing w:before="100" w:beforeAutospacing="1" w:after="100" w:afterAutospacing="1" w:line="240" w:lineRule="auto"/>
        <w:rPr>
          <w:b/>
          <w:bCs/>
          <w:color w:val="2F5496" w:themeColor="accent1" w:themeShade="BF"/>
          <w:sz w:val="24"/>
          <w:szCs w:val="24"/>
        </w:rPr>
      </w:pPr>
    </w:p>
    <w:p w14:paraId="4946AD8F"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06E42CA3"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00A343E6" w14:textId="43E300C3" w:rsidR="00B05079" w:rsidRDefault="00B05079" w:rsidP="005174E9">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lastRenderedPageBreak/>
        <w:t xml:space="preserve">                                                                         Le Cheval</w:t>
      </w:r>
    </w:p>
    <w:p w14:paraId="413B9470" w14:textId="5DB28022" w:rsidR="00CC0088" w:rsidRDefault="00CC0088" w:rsidP="005174E9">
      <w:pPr>
        <w:spacing w:before="100" w:beforeAutospacing="1" w:after="100" w:afterAutospacing="1" w:line="240" w:lineRule="auto"/>
        <w:rPr>
          <w:b/>
          <w:bCs/>
          <w:color w:val="2F5496" w:themeColor="accent1" w:themeShade="BF"/>
          <w:sz w:val="24"/>
          <w:szCs w:val="24"/>
        </w:rPr>
      </w:pPr>
      <w:r w:rsidRPr="00A10BC9">
        <w:rPr>
          <w:noProof/>
          <w:sz w:val="24"/>
          <w:szCs w:val="24"/>
        </w:rPr>
        <w:drawing>
          <wp:anchor distT="0" distB="0" distL="114300" distR="114300" simplePos="0" relativeHeight="251662336" behindDoc="0" locked="0" layoutInCell="1" allowOverlap="1" wp14:anchorId="01B81EE4" wp14:editId="66CB491F">
            <wp:simplePos x="0" y="0"/>
            <wp:positionH relativeFrom="margin">
              <wp:align>center</wp:align>
            </wp:positionH>
            <wp:positionV relativeFrom="paragraph">
              <wp:posOffset>153670</wp:posOffset>
            </wp:positionV>
            <wp:extent cx="2567305" cy="2524125"/>
            <wp:effectExtent l="0" t="0" r="4445" b="952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67305" cy="2524125"/>
                    </a:xfrm>
                    <a:prstGeom prst="rect">
                      <a:avLst/>
                    </a:prstGeom>
                    <a:noFill/>
                    <a:ln>
                      <a:noFill/>
                    </a:ln>
                  </pic:spPr>
                </pic:pic>
              </a:graphicData>
            </a:graphic>
            <wp14:sizeRelV relativeFrom="margin">
              <wp14:pctHeight>0</wp14:pctHeight>
            </wp14:sizeRelV>
          </wp:anchor>
        </w:drawing>
      </w:r>
      <w:r w:rsidR="00B05079">
        <w:rPr>
          <w:b/>
          <w:bCs/>
          <w:color w:val="2F5496" w:themeColor="accent1" w:themeShade="BF"/>
          <w:sz w:val="24"/>
          <w:szCs w:val="24"/>
        </w:rPr>
        <w:t xml:space="preserve">                                                      Transposition pour la classe</w:t>
      </w:r>
    </w:p>
    <w:p w14:paraId="325C4161" w14:textId="38376C1E" w:rsidR="005174E9"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27A86D64" w14:textId="049B89D8" w:rsidR="005174E9" w:rsidRDefault="006B677D"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noProof/>
        </w:rPr>
        <w:drawing>
          <wp:anchor distT="0" distB="0" distL="114300" distR="114300" simplePos="0" relativeHeight="251664384" behindDoc="0" locked="0" layoutInCell="1" allowOverlap="1" wp14:anchorId="2F637203" wp14:editId="08576269">
            <wp:simplePos x="0" y="0"/>
            <wp:positionH relativeFrom="column">
              <wp:posOffset>769620</wp:posOffset>
            </wp:positionH>
            <wp:positionV relativeFrom="paragraph">
              <wp:posOffset>863600</wp:posOffset>
            </wp:positionV>
            <wp:extent cx="4070350" cy="3190240"/>
            <wp:effectExtent l="0" t="0" r="635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0350" cy="3190240"/>
                    </a:xfrm>
                    <a:prstGeom prst="rect">
                      <a:avLst/>
                    </a:prstGeom>
                  </pic:spPr>
                </pic:pic>
              </a:graphicData>
            </a:graphic>
            <wp14:sizeRelH relativeFrom="margin">
              <wp14:pctWidth>0</wp14:pctWidth>
            </wp14:sizeRelH>
            <wp14:sizeRelV relativeFrom="margin">
              <wp14:pctHeight>0</wp14:pctHeight>
            </wp14:sizeRelV>
          </wp:anchor>
        </w:drawing>
      </w:r>
      <w:r w:rsidR="005174E9">
        <w:rPr>
          <w:rFonts w:ascii="Times New Roman" w:eastAsia="Times New Roman" w:hAnsi="Times New Roman" w:cs="Times New Roman"/>
          <w:b/>
          <w:bCs/>
          <w:color w:val="7030A0"/>
          <w:sz w:val="28"/>
          <w:szCs w:val="28"/>
          <w:lang w:eastAsia="fr-FR"/>
        </w:rPr>
        <w:t xml:space="preserve">Fabriquer des marionnettes avec des </w:t>
      </w:r>
      <w:r w:rsidR="00882940">
        <w:rPr>
          <w:rFonts w:ascii="Times New Roman" w:eastAsia="Times New Roman" w:hAnsi="Times New Roman" w:cs="Times New Roman"/>
          <w:b/>
          <w:bCs/>
          <w:color w:val="7030A0"/>
          <w:sz w:val="28"/>
          <w:szCs w:val="28"/>
          <w:lang w:eastAsia="fr-FR"/>
        </w:rPr>
        <w:t>matériaux</w:t>
      </w:r>
      <w:r w:rsidR="005174E9">
        <w:rPr>
          <w:rFonts w:ascii="Times New Roman" w:eastAsia="Times New Roman" w:hAnsi="Times New Roman" w:cs="Times New Roman"/>
          <w:b/>
          <w:bCs/>
          <w:color w:val="7030A0"/>
          <w:sz w:val="28"/>
          <w:szCs w:val="28"/>
          <w:lang w:eastAsia="fr-FR"/>
        </w:rPr>
        <w:t xml:space="preserve"> de </w:t>
      </w:r>
      <w:r w:rsidR="00882940">
        <w:rPr>
          <w:rFonts w:ascii="Times New Roman" w:eastAsia="Times New Roman" w:hAnsi="Times New Roman" w:cs="Times New Roman"/>
          <w:b/>
          <w:bCs/>
          <w:color w:val="7030A0"/>
          <w:sz w:val="28"/>
          <w:szCs w:val="28"/>
          <w:lang w:eastAsia="fr-FR"/>
        </w:rPr>
        <w:t>récupération</w:t>
      </w:r>
      <w:r w:rsidR="005174E9">
        <w:rPr>
          <w:rFonts w:ascii="Times New Roman" w:eastAsia="Times New Roman" w:hAnsi="Times New Roman" w:cs="Times New Roman"/>
          <w:b/>
          <w:bCs/>
          <w:color w:val="7030A0"/>
          <w:sz w:val="28"/>
          <w:szCs w:val="28"/>
          <w:lang w:eastAsia="fr-FR"/>
        </w:rPr>
        <w:t xml:space="preserve"> boites est d’</w:t>
      </w:r>
      <w:r w:rsidR="00882940">
        <w:rPr>
          <w:rFonts w:ascii="Times New Roman" w:eastAsia="Times New Roman" w:hAnsi="Times New Roman" w:cs="Times New Roman"/>
          <w:b/>
          <w:bCs/>
          <w:color w:val="7030A0"/>
          <w:sz w:val="28"/>
          <w:szCs w:val="28"/>
          <w:lang w:eastAsia="fr-FR"/>
        </w:rPr>
        <w:t>emballage</w:t>
      </w:r>
      <w:r w:rsidR="005174E9">
        <w:rPr>
          <w:rFonts w:ascii="Times New Roman" w:eastAsia="Times New Roman" w:hAnsi="Times New Roman" w:cs="Times New Roman"/>
          <w:b/>
          <w:bCs/>
          <w:color w:val="7030A0"/>
          <w:sz w:val="28"/>
          <w:szCs w:val="28"/>
          <w:lang w:eastAsia="fr-FR"/>
        </w:rPr>
        <w:t xml:space="preserve"> de </w:t>
      </w:r>
      <w:r w:rsidR="00882940">
        <w:rPr>
          <w:rFonts w:ascii="Times New Roman" w:eastAsia="Times New Roman" w:hAnsi="Times New Roman" w:cs="Times New Roman"/>
          <w:b/>
          <w:bCs/>
          <w:color w:val="7030A0"/>
          <w:sz w:val="28"/>
          <w:szCs w:val="28"/>
          <w:lang w:eastAsia="fr-FR"/>
        </w:rPr>
        <w:t>différents</w:t>
      </w:r>
      <w:r w:rsidR="005174E9">
        <w:rPr>
          <w:rFonts w:ascii="Times New Roman" w:eastAsia="Times New Roman" w:hAnsi="Times New Roman" w:cs="Times New Roman"/>
          <w:b/>
          <w:bCs/>
          <w:color w:val="7030A0"/>
          <w:sz w:val="28"/>
          <w:szCs w:val="28"/>
          <w:lang w:eastAsia="fr-FR"/>
        </w:rPr>
        <w:t xml:space="preserve"> produits garder l’habillage publicitaire qui est un </w:t>
      </w:r>
      <w:r w:rsidR="00882940">
        <w:rPr>
          <w:rFonts w:ascii="Times New Roman" w:eastAsia="Times New Roman" w:hAnsi="Times New Roman" w:cs="Times New Roman"/>
          <w:b/>
          <w:bCs/>
          <w:color w:val="7030A0"/>
          <w:sz w:val="28"/>
          <w:szCs w:val="28"/>
          <w:lang w:eastAsia="fr-FR"/>
        </w:rPr>
        <w:t>élément</w:t>
      </w:r>
      <w:r w:rsidR="005174E9">
        <w:rPr>
          <w:rFonts w:ascii="Times New Roman" w:eastAsia="Times New Roman" w:hAnsi="Times New Roman" w:cs="Times New Roman"/>
          <w:b/>
          <w:bCs/>
          <w:color w:val="7030A0"/>
          <w:sz w:val="28"/>
          <w:szCs w:val="28"/>
          <w:lang w:eastAsia="fr-FR"/>
        </w:rPr>
        <w:t xml:space="preserve"> graphique comme la tête de la vache qui …….</w:t>
      </w:r>
    </w:p>
    <w:p w14:paraId="45401EFF" w14:textId="0F0FF326" w:rsidR="006B677D" w:rsidRPr="00196BDE" w:rsidRDefault="00D50C47" w:rsidP="005174E9">
      <w:pPr>
        <w:spacing w:before="100" w:beforeAutospacing="1" w:after="100" w:afterAutospacing="1" w:line="240" w:lineRule="auto"/>
        <w:rPr>
          <w:rFonts w:ascii="Times New Roman" w:eastAsia="Times New Roman" w:hAnsi="Times New Roman" w:cs="Times New Roman"/>
          <w:b/>
          <w:bCs/>
          <w:color w:val="7030A0"/>
          <w:sz w:val="24"/>
          <w:szCs w:val="24"/>
          <w:lang w:eastAsia="fr-FR"/>
        </w:rPr>
      </w:pPr>
      <w:r>
        <w:rPr>
          <w:rFonts w:ascii="Times New Roman" w:eastAsia="Times New Roman" w:hAnsi="Times New Roman" w:cs="Times New Roman"/>
          <w:b/>
          <w:bCs/>
          <w:color w:val="7030A0"/>
          <w:sz w:val="28"/>
          <w:szCs w:val="28"/>
          <w:lang w:eastAsia="fr-FR"/>
        </w:rPr>
        <w:t xml:space="preserve">                           </w:t>
      </w:r>
      <w:r w:rsidRPr="00196BDE">
        <w:rPr>
          <w:rFonts w:ascii="Times New Roman" w:eastAsia="Times New Roman" w:hAnsi="Times New Roman" w:cs="Times New Roman"/>
          <w:b/>
          <w:bCs/>
          <w:color w:val="4472C4" w:themeColor="accent1"/>
          <w:sz w:val="24"/>
          <w:szCs w:val="24"/>
          <w:lang w:eastAsia="fr-FR"/>
        </w:rPr>
        <w:t>Exemple en gardant les graphisme</w:t>
      </w:r>
      <w:r w:rsidR="00FE6309" w:rsidRPr="00196BDE">
        <w:rPr>
          <w:rFonts w:ascii="Times New Roman" w:eastAsia="Times New Roman" w:hAnsi="Times New Roman" w:cs="Times New Roman"/>
          <w:b/>
          <w:bCs/>
          <w:color w:val="4472C4" w:themeColor="accent1"/>
          <w:sz w:val="24"/>
          <w:szCs w:val="24"/>
          <w:lang w:eastAsia="fr-FR"/>
        </w:rPr>
        <w:t>s</w:t>
      </w:r>
      <w:r w:rsidRPr="00196BDE">
        <w:rPr>
          <w:rFonts w:ascii="Times New Roman" w:eastAsia="Times New Roman" w:hAnsi="Times New Roman" w:cs="Times New Roman"/>
          <w:b/>
          <w:bCs/>
          <w:color w:val="4472C4" w:themeColor="accent1"/>
          <w:sz w:val="24"/>
          <w:szCs w:val="24"/>
          <w:lang w:eastAsia="fr-FR"/>
        </w:rPr>
        <w:t xml:space="preserve"> d’origine</w:t>
      </w:r>
    </w:p>
    <w:p w14:paraId="707265E0" w14:textId="77777777" w:rsidR="00FE6309" w:rsidRDefault="00FE6309" w:rsidP="00865CB0">
      <w:pPr>
        <w:rPr>
          <w:b/>
          <w:bCs/>
          <w:color w:val="2F5496" w:themeColor="accent1" w:themeShade="BF"/>
          <w:sz w:val="24"/>
          <w:szCs w:val="24"/>
        </w:rPr>
      </w:pPr>
    </w:p>
    <w:p w14:paraId="7B5557C5" w14:textId="77777777" w:rsidR="00FE6309" w:rsidRDefault="00FE6309" w:rsidP="00865CB0">
      <w:pPr>
        <w:rPr>
          <w:b/>
          <w:bCs/>
          <w:color w:val="2F5496" w:themeColor="accent1" w:themeShade="BF"/>
          <w:sz w:val="24"/>
          <w:szCs w:val="24"/>
        </w:rPr>
      </w:pPr>
    </w:p>
    <w:p w14:paraId="0B5D22E2" w14:textId="77777777" w:rsidR="00FE6309" w:rsidRDefault="00FE6309" w:rsidP="00865CB0">
      <w:pPr>
        <w:rPr>
          <w:b/>
          <w:bCs/>
          <w:color w:val="2F5496" w:themeColor="accent1" w:themeShade="BF"/>
          <w:sz w:val="24"/>
          <w:szCs w:val="24"/>
        </w:rPr>
      </w:pPr>
    </w:p>
    <w:p w14:paraId="01C10C2A" w14:textId="14152C9C" w:rsidR="00BB39EE" w:rsidRPr="00196BDE" w:rsidRDefault="00882940" w:rsidP="00865CB0">
      <w:pPr>
        <w:rPr>
          <w:b/>
          <w:bCs/>
          <w:color w:val="2E74B5" w:themeColor="accent5" w:themeShade="BF"/>
          <w:sz w:val="28"/>
          <w:szCs w:val="28"/>
        </w:rPr>
      </w:pPr>
      <w:r w:rsidRPr="00196BDE">
        <w:rPr>
          <w:b/>
          <w:bCs/>
          <w:color w:val="2F5496" w:themeColor="accent1" w:themeShade="BF"/>
          <w:sz w:val="28"/>
          <w:szCs w:val="28"/>
        </w:rPr>
        <w:t>Liste des principaux éléments scéniques</w:t>
      </w:r>
    </w:p>
    <w:p w14:paraId="78AD39A4" w14:textId="690F0F0B" w:rsidR="00865CB0" w:rsidRDefault="00865CB0" w:rsidP="00865CB0">
      <w:pPr>
        <w:rPr>
          <w:sz w:val="24"/>
          <w:szCs w:val="24"/>
        </w:rPr>
      </w:pPr>
      <w:r w:rsidRPr="000D77FF">
        <w:rPr>
          <w:b/>
          <w:bCs/>
          <w:color w:val="2E74B5" w:themeColor="accent5" w:themeShade="BF"/>
          <w:sz w:val="24"/>
          <w:szCs w:val="24"/>
        </w:rPr>
        <w:t>Le dispositif scénique</w:t>
      </w:r>
      <w:r w:rsidRPr="00072ABC">
        <w:rPr>
          <w:color w:val="2E74B5" w:themeColor="accent5" w:themeShade="BF"/>
          <w:sz w:val="24"/>
          <w:szCs w:val="24"/>
        </w:rPr>
        <w:t xml:space="preserve"> </w:t>
      </w:r>
      <w:r>
        <w:rPr>
          <w:sz w:val="24"/>
          <w:szCs w:val="24"/>
        </w:rPr>
        <w:t>et décors se transforment au cours du jeu pour présenter les différentes situations et lieu de l’histoire.</w:t>
      </w:r>
    </w:p>
    <w:p w14:paraId="44E930BF" w14:textId="1912998F" w:rsidR="00110098" w:rsidRDefault="00110098">
      <w:pPr>
        <w:rPr>
          <w:sz w:val="24"/>
          <w:szCs w:val="24"/>
        </w:rPr>
      </w:pPr>
      <w:r w:rsidRPr="00E50BEB">
        <w:rPr>
          <w:b/>
          <w:bCs/>
          <w:color w:val="2F5496" w:themeColor="accent1" w:themeShade="BF"/>
          <w:sz w:val="24"/>
          <w:szCs w:val="24"/>
        </w:rPr>
        <w:t>Les deux étals</w:t>
      </w:r>
      <w:r w:rsidRPr="00E50BEB">
        <w:rPr>
          <w:color w:val="2F5496" w:themeColor="accent1" w:themeShade="BF"/>
          <w:sz w:val="24"/>
          <w:szCs w:val="24"/>
        </w:rPr>
        <w:t xml:space="preserve"> </w:t>
      </w:r>
      <w:r>
        <w:rPr>
          <w:sz w:val="24"/>
          <w:szCs w:val="24"/>
        </w:rPr>
        <w:t xml:space="preserve">du confiseur celui à cour </w:t>
      </w:r>
      <w:r w:rsidR="00E50BEB">
        <w:rPr>
          <w:sz w:val="24"/>
          <w:szCs w:val="24"/>
        </w:rPr>
        <w:t>(côté</w:t>
      </w:r>
      <w:r>
        <w:rPr>
          <w:sz w:val="24"/>
          <w:szCs w:val="24"/>
        </w:rPr>
        <w:t xml:space="preserve"> droit pour le s</w:t>
      </w:r>
      <w:r w:rsidR="00E50BEB">
        <w:rPr>
          <w:sz w:val="24"/>
          <w:szCs w:val="24"/>
        </w:rPr>
        <w:t>p</w:t>
      </w:r>
      <w:r>
        <w:rPr>
          <w:sz w:val="24"/>
          <w:szCs w:val="24"/>
        </w:rPr>
        <w:t xml:space="preserve">ectateur) </w:t>
      </w:r>
      <w:proofErr w:type="gramStart"/>
      <w:r w:rsidR="00E50BEB">
        <w:rPr>
          <w:sz w:val="24"/>
          <w:szCs w:val="24"/>
        </w:rPr>
        <w:t>sert</w:t>
      </w:r>
      <w:proofErr w:type="gramEnd"/>
      <w:r>
        <w:rPr>
          <w:sz w:val="24"/>
          <w:szCs w:val="24"/>
        </w:rPr>
        <w:t xml:space="preserve"> de </w:t>
      </w:r>
      <w:r w:rsidR="00E50BEB">
        <w:rPr>
          <w:sz w:val="24"/>
          <w:szCs w:val="24"/>
        </w:rPr>
        <w:t>scène</w:t>
      </w:r>
      <w:r>
        <w:rPr>
          <w:sz w:val="24"/>
          <w:szCs w:val="24"/>
        </w:rPr>
        <w:t xml:space="preserve"> principale et celui </w:t>
      </w:r>
      <w:r w:rsidR="00E50BEB">
        <w:rPr>
          <w:sz w:val="24"/>
          <w:szCs w:val="24"/>
        </w:rPr>
        <w:t>côté</w:t>
      </w:r>
      <w:r>
        <w:rPr>
          <w:sz w:val="24"/>
          <w:szCs w:val="24"/>
        </w:rPr>
        <w:t xml:space="preserve"> jardin </w:t>
      </w:r>
      <w:r w:rsidR="00E50BEB">
        <w:rPr>
          <w:sz w:val="24"/>
          <w:szCs w:val="24"/>
        </w:rPr>
        <w:t>(à</w:t>
      </w:r>
      <w:r>
        <w:rPr>
          <w:sz w:val="24"/>
          <w:szCs w:val="24"/>
        </w:rPr>
        <w:t xml:space="preserve"> gauche pour le spectateur) est utilisé pour les courses poursuites</w:t>
      </w:r>
    </w:p>
    <w:p w14:paraId="1D2B5E13" w14:textId="28894C14" w:rsidR="00110098" w:rsidRDefault="00110098">
      <w:pPr>
        <w:rPr>
          <w:sz w:val="24"/>
          <w:szCs w:val="24"/>
        </w:rPr>
      </w:pPr>
      <w:r w:rsidRPr="00E50BEB">
        <w:rPr>
          <w:b/>
          <w:bCs/>
          <w:color w:val="2F5496" w:themeColor="accent1" w:themeShade="BF"/>
          <w:sz w:val="24"/>
          <w:szCs w:val="24"/>
        </w:rPr>
        <w:t>Un parasol</w:t>
      </w:r>
      <w:r w:rsidRPr="00E50BEB">
        <w:rPr>
          <w:color w:val="2F5496" w:themeColor="accent1" w:themeShade="BF"/>
          <w:sz w:val="24"/>
          <w:szCs w:val="24"/>
        </w:rPr>
        <w:t xml:space="preserve"> </w:t>
      </w:r>
      <w:r>
        <w:rPr>
          <w:sz w:val="24"/>
          <w:szCs w:val="24"/>
        </w:rPr>
        <w:t xml:space="preserve">(transformable en </w:t>
      </w:r>
      <w:r w:rsidR="00C40FCD">
        <w:rPr>
          <w:sz w:val="24"/>
          <w:szCs w:val="24"/>
        </w:rPr>
        <w:t>manège</w:t>
      </w:r>
      <w:r>
        <w:rPr>
          <w:sz w:val="24"/>
          <w:szCs w:val="24"/>
        </w:rPr>
        <w:t xml:space="preserve"> à paysage</w:t>
      </w:r>
      <w:r w:rsidR="00865CB0">
        <w:rPr>
          <w:sz w:val="24"/>
          <w:szCs w:val="24"/>
        </w:rPr>
        <w:t>s</w:t>
      </w:r>
      <w:r>
        <w:rPr>
          <w:sz w:val="24"/>
          <w:szCs w:val="24"/>
        </w:rPr>
        <w:t xml:space="preserve">) est </w:t>
      </w:r>
      <w:r w:rsidR="00E50BEB">
        <w:rPr>
          <w:sz w:val="24"/>
          <w:szCs w:val="24"/>
        </w:rPr>
        <w:t>à</w:t>
      </w:r>
      <w:r>
        <w:rPr>
          <w:sz w:val="24"/>
          <w:szCs w:val="24"/>
        </w:rPr>
        <w:t xml:space="preserve"> l’aplomb de ces deux </w:t>
      </w:r>
      <w:r w:rsidR="00E50BEB">
        <w:rPr>
          <w:sz w:val="24"/>
          <w:szCs w:val="24"/>
        </w:rPr>
        <w:t>scènes.</w:t>
      </w:r>
      <w:r w:rsidR="00590440">
        <w:rPr>
          <w:sz w:val="24"/>
          <w:szCs w:val="24"/>
        </w:rPr>
        <w:t xml:space="preserve"> </w:t>
      </w:r>
      <w:r w:rsidR="00E50BEB">
        <w:rPr>
          <w:sz w:val="24"/>
          <w:szCs w:val="24"/>
        </w:rPr>
        <w:t>Ce</w:t>
      </w:r>
      <w:r w:rsidR="00590440">
        <w:rPr>
          <w:sz w:val="24"/>
          <w:szCs w:val="24"/>
        </w:rPr>
        <w:t xml:space="preserve"> parasol </w:t>
      </w:r>
      <w:r w:rsidR="00E50BEB">
        <w:rPr>
          <w:sz w:val="24"/>
          <w:szCs w:val="24"/>
        </w:rPr>
        <w:t xml:space="preserve">manège une fois </w:t>
      </w:r>
      <w:proofErr w:type="gramStart"/>
      <w:r w:rsidR="00E50BEB">
        <w:rPr>
          <w:sz w:val="24"/>
          <w:szCs w:val="24"/>
        </w:rPr>
        <w:t>transformé</w:t>
      </w:r>
      <w:proofErr w:type="gramEnd"/>
      <w:r w:rsidR="00590440">
        <w:rPr>
          <w:sz w:val="24"/>
          <w:szCs w:val="24"/>
        </w:rPr>
        <w:t xml:space="preserve"> présente une </w:t>
      </w:r>
      <w:r w:rsidR="00E50BEB">
        <w:rPr>
          <w:sz w:val="24"/>
          <w:szCs w:val="24"/>
        </w:rPr>
        <w:t>série</w:t>
      </w:r>
      <w:r w:rsidR="00590440">
        <w:rPr>
          <w:sz w:val="24"/>
          <w:szCs w:val="24"/>
        </w:rPr>
        <w:t xml:space="preserve"> de </w:t>
      </w:r>
      <w:r w:rsidR="00E50BEB">
        <w:rPr>
          <w:sz w:val="24"/>
          <w:szCs w:val="24"/>
        </w:rPr>
        <w:t>panneaux formant</w:t>
      </w:r>
      <w:r w:rsidR="00590440">
        <w:rPr>
          <w:sz w:val="24"/>
          <w:szCs w:val="24"/>
        </w:rPr>
        <w:t xml:space="preserve"> un </w:t>
      </w:r>
      <w:r w:rsidR="00C40FCD">
        <w:rPr>
          <w:sz w:val="24"/>
          <w:szCs w:val="24"/>
        </w:rPr>
        <w:t>cylindre qui</w:t>
      </w:r>
      <w:r w:rsidR="0075624A">
        <w:rPr>
          <w:sz w:val="24"/>
          <w:szCs w:val="24"/>
        </w:rPr>
        <w:t xml:space="preserve"> tourne </w:t>
      </w:r>
      <w:r w:rsidR="00590440">
        <w:rPr>
          <w:sz w:val="24"/>
          <w:szCs w:val="24"/>
        </w:rPr>
        <w:t xml:space="preserve">avec </w:t>
      </w:r>
      <w:r w:rsidR="00C40FCD">
        <w:rPr>
          <w:sz w:val="24"/>
          <w:szCs w:val="24"/>
        </w:rPr>
        <w:t>des illustrations</w:t>
      </w:r>
      <w:r w:rsidR="00590440">
        <w:rPr>
          <w:sz w:val="24"/>
          <w:szCs w:val="24"/>
        </w:rPr>
        <w:t xml:space="preserve"> de </w:t>
      </w:r>
      <w:r w:rsidR="00590440" w:rsidRPr="00E50BEB">
        <w:rPr>
          <w:color w:val="C45911" w:themeColor="accent2" w:themeShade="BF"/>
          <w:sz w:val="24"/>
          <w:szCs w:val="24"/>
        </w:rPr>
        <w:t>Vincent Van Gog.</w:t>
      </w:r>
    </w:p>
    <w:p w14:paraId="6D10D050" w14:textId="0D39BA70" w:rsidR="00110098" w:rsidRDefault="00110098">
      <w:pPr>
        <w:rPr>
          <w:sz w:val="24"/>
          <w:szCs w:val="24"/>
        </w:rPr>
      </w:pPr>
      <w:r w:rsidRPr="00E50BEB">
        <w:rPr>
          <w:b/>
          <w:bCs/>
          <w:color w:val="2E74B5" w:themeColor="accent5" w:themeShade="BF"/>
          <w:sz w:val="24"/>
          <w:szCs w:val="24"/>
        </w:rPr>
        <w:t>Un fond d’herbe</w:t>
      </w:r>
      <w:r w:rsidRPr="00E50BEB">
        <w:rPr>
          <w:color w:val="2E74B5" w:themeColor="accent5" w:themeShade="BF"/>
          <w:sz w:val="24"/>
          <w:szCs w:val="24"/>
        </w:rPr>
        <w:t xml:space="preserve"> </w:t>
      </w:r>
      <w:r w:rsidR="00E50BEB">
        <w:rPr>
          <w:sz w:val="24"/>
          <w:szCs w:val="24"/>
        </w:rPr>
        <w:t>derrière</w:t>
      </w:r>
      <w:r>
        <w:rPr>
          <w:sz w:val="24"/>
          <w:szCs w:val="24"/>
        </w:rPr>
        <w:t xml:space="preserve"> sert à cacher les </w:t>
      </w:r>
      <w:r w:rsidR="00E50BEB">
        <w:rPr>
          <w:sz w:val="24"/>
          <w:szCs w:val="24"/>
        </w:rPr>
        <w:t>accessoires</w:t>
      </w:r>
      <w:r>
        <w:rPr>
          <w:sz w:val="24"/>
          <w:szCs w:val="24"/>
        </w:rPr>
        <w:t xml:space="preserve"> </w:t>
      </w:r>
      <w:r w:rsidR="00E50BEB">
        <w:rPr>
          <w:sz w:val="24"/>
          <w:szCs w:val="24"/>
        </w:rPr>
        <w:t>de la représentation</w:t>
      </w:r>
    </w:p>
    <w:p w14:paraId="2825CBBF" w14:textId="1352DA79" w:rsidR="00110098" w:rsidRDefault="00110098">
      <w:pPr>
        <w:rPr>
          <w:sz w:val="24"/>
          <w:szCs w:val="24"/>
        </w:rPr>
      </w:pPr>
      <w:r w:rsidRPr="00E50BEB">
        <w:rPr>
          <w:b/>
          <w:bCs/>
          <w:color w:val="2E74B5" w:themeColor="accent5" w:themeShade="BF"/>
          <w:sz w:val="24"/>
          <w:szCs w:val="24"/>
        </w:rPr>
        <w:t>Un premier dispositif</w:t>
      </w:r>
      <w:r w:rsidRPr="00E50BEB">
        <w:rPr>
          <w:color w:val="2E74B5" w:themeColor="accent5" w:themeShade="BF"/>
          <w:sz w:val="24"/>
          <w:szCs w:val="24"/>
        </w:rPr>
        <w:t xml:space="preserve"> </w:t>
      </w:r>
      <w:r>
        <w:rPr>
          <w:sz w:val="24"/>
          <w:szCs w:val="24"/>
        </w:rPr>
        <w:t xml:space="preserve">de défilement de paysages au moyen de </w:t>
      </w:r>
      <w:r w:rsidR="00E50BEB">
        <w:rPr>
          <w:sz w:val="24"/>
          <w:szCs w:val="24"/>
        </w:rPr>
        <w:t>rouleaux qui</w:t>
      </w:r>
      <w:r>
        <w:rPr>
          <w:sz w:val="24"/>
          <w:szCs w:val="24"/>
        </w:rPr>
        <w:t xml:space="preserve"> représente un ciel et des champs et bois </w:t>
      </w:r>
      <w:r w:rsidR="00E50BEB">
        <w:rPr>
          <w:sz w:val="24"/>
          <w:szCs w:val="24"/>
        </w:rPr>
        <w:t>(illustration</w:t>
      </w:r>
      <w:r>
        <w:rPr>
          <w:sz w:val="24"/>
          <w:szCs w:val="24"/>
        </w:rPr>
        <w:t xml:space="preserve"> peinte en création)</w:t>
      </w:r>
    </w:p>
    <w:p w14:paraId="3C3F3730" w14:textId="34B54FC0" w:rsidR="00110098" w:rsidRDefault="00110098">
      <w:pPr>
        <w:rPr>
          <w:sz w:val="24"/>
          <w:szCs w:val="24"/>
        </w:rPr>
      </w:pPr>
      <w:r w:rsidRPr="00E50BEB">
        <w:rPr>
          <w:b/>
          <w:bCs/>
          <w:color w:val="2E74B5" w:themeColor="accent5" w:themeShade="BF"/>
          <w:sz w:val="24"/>
          <w:szCs w:val="24"/>
        </w:rPr>
        <w:t>Un second</w:t>
      </w:r>
      <w:r w:rsidRPr="00E50BEB">
        <w:rPr>
          <w:color w:val="2E74B5" w:themeColor="accent5" w:themeShade="BF"/>
          <w:sz w:val="24"/>
          <w:szCs w:val="24"/>
        </w:rPr>
        <w:t xml:space="preserve"> </w:t>
      </w:r>
      <w:r>
        <w:rPr>
          <w:sz w:val="24"/>
          <w:szCs w:val="24"/>
        </w:rPr>
        <w:t xml:space="preserve">pour un autre </w:t>
      </w:r>
      <w:r w:rsidR="00E50BEB">
        <w:rPr>
          <w:sz w:val="24"/>
          <w:szCs w:val="24"/>
        </w:rPr>
        <w:t>défilement mais</w:t>
      </w:r>
      <w:r w:rsidR="00590440">
        <w:rPr>
          <w:sz w:val="24"/>
          <w:szCs w:val="24"/>
        </w:rPr>
        <w:t xml:space="preserve"> cette fois </w:t>
      </w:r>
      <w:r w:rsidR="00E50BEB">
        <w:rPr>
          <w:sz w:val="24"/>
          <w:szCs w:val="24"/>
        </w:rPr>
        <w:t>ci</w:t>
      </w:r>
      <w:r w:rsidR="00590440">
        <w:rPr>
          <w:sz w:val="24"/>
          <w:szCs w:val="24"/>
        </w:rPr>
        <w:t xml:space="preserve"> c’est un cyclo (bande de tissus) qui se déroule présentant ainsi une variété de </w:t>
      </w:r>
      <w:r w:rsidR="00E50BEB">
        <w:rPr>
          <w:sz w:val="24"/>
          <w:szCs w:val="24"/>
        </w:rPr>
        <w:t>paysage (illustration</w:t>
      </w:r>
      <w:r w:rsidR="00590440">
        <w:rPr>
          <w:sz w:val="24"/>
          <w:szCs w:val="24"/>
        </w:rPr>
        <w:t xml:space="preserve"> reprise de tableaux de </w:t>
      </w:r>
      <w:r w:rsidR="00590440" w:rsidRPr="00E50BEB">
        <w:rPr>
          <w:color w:val="C45911" w:themeColor="accent2" w:themeShade="BF"/>
          <w:sz w:val="24"/>
          <w:szCs w:val="24"/>
        </w:rPr>
        <w:t xml:space="preserve">Vincent Van </w:t>
      </w:r>
      <w:r w:rsidR="00E50BEB" w:rsidRPr="00E50BEB">
        <w:rPr>
          <w:color w:val="C45911" w:themeColor="accent2" w:themeShade="BF"/>
          <w:sz w:val="24"/>
          <w:szCs w:val="24"/>
        </w:rPr>
        <w:t>Gogh</w:t>
      </w:r>
      <w:r w:rsidR="00590440" w:rsidRPr="00E50BEB">
        <w:rPr>
          <w:color w:val="C45911" w:themeColor="accent2" w:themeShade="BF"/>
          <w:sz w:val="24"/>
          <w:szCs w:val="24"/>
        </w:rPr>
        <w:t xml:space="preserve"> et de Raoul Dufy </w:t>
      </w:r>
      <w:r w:rsidR="00590440">
        <w:rPr>
          <w:sz w:val="24"/>
          <w:szCs w:val="24"/>
        </w:rPr>
        <w:t xml:space="preserve">les référence se trouvent sur le net </w:t>
      </w:r>
      <w:r w:rsidR="00E50BEB">
        <w:rPr>
          <w:sz w:val="24"/>
          <w:szCs w:val="24"/>
        </w:rPr>
        <w:t>nombreux tableau</w:t>
      </w:r>
      <w:r w:rsidR="00590440">
        <w:rPr>
          <w:sz w:val="24"/>
          <w:szCs w:val="24"/>
        </w:rPr>
        <w:t xml:space="preserve"> de paysages à disposition.</w:t>
      </w:r>
    </w:p>
    <w:p w14:paraId="312BBE49" w14:textId="477150CC" w:rsidR="00590440" w:rsidRDefault="00590440">
      <w:pPr>
        <w:rPr>
          <w:sz w:val="24"/>
          <w:szCs w:val="24"/>
        </w:rPr>
      </w:pPr>
      <w:r w:rsidRPr="00E50BEB">
        <w:rPr>
          <w:b/>
          <w:bCs/>
          <w:color w:val="2E74B5" w:themeColor="accent5" w:themeShade="BF"/>
          <w:sz w:val="24"/>
          <w:szCs w:val="24"/>
        </w:rPr>
        <w:t>Le décor étal de droite</w:t>
      </w:r>
      <w:r w:rsidRPr="00E50BEB">
        <w:rPr>
          <w:color w:val="2E74B5" w:themeColor="accent5" w:themeShade="BF"/>
          <w:sz w:val="24"/>
          <w:szCs w:val="24"/>
        </w:rPr>
        <w:t xml:space="preserve"> </w:t>
      </w:r>
      <w:r>
        <w:rPr>
          <w:sz w:val="24"/>
          <w:szCs w:val="24"/>
        </w:rPr>
        <w:t>représentant</w:t>
      </w:r>
      <w:r w:rsidR="00E50BEB">
        <w:rPr>
          <w:sz w:val="24"/>
          <w:szCs w:val="24"/>
        </w:rPr>
        <w:t xml:space="preserve"> le comptoir du marchand de bonbon se transforme en paysage avec une rivière pour la scène finale du renard</w:t>
      </w:r>
    </w:p>
    <w:p w14:paraId="086A3AA3" w14:textId="0E89042B" w:rsidR="00E50BEB" w:rsidRDefault="00E50BEB">
      <w:pPr>
        <w:rPr>
          <w:sz w:val="24"/>
          <w:szCs w:val="24"/>
        </w:rPr>
      </w:pPr>
      <w:r>
        <w:rPr>
          <w:sz w:val="24"/>
          <w:szCs w:val="24"/>
        </w:rPr>
        <w:t xml:space="preserve">Enfin l’ouverture </w:t>
      </w:r>
      <w:r w:rsidRPr="00E50BEB">
        <w:rPr>
          <w:color w:val="2E74B5" w:themeColor="accent5" w:themeShade="BF"/>
          <w:sz w:val="24"/>
          <w:szCs w:val="24"/>
        </w:rPr>
        <w:t xml:space="preserve">d’un Pop-up </w:t>
      </w:r>
      <w:r>
        <w:rPr>
          <w:sz w:val="24"/>
          <w:szCs w:val="24"/>
        </w:rPr>
        <w:t>vient clore le spectacle</w:t>
      </w:r>
    </w:p>
    <w:p w14:paraId="5F79B67A" w14:textId="11D9415F" w:rsidR="00440895" w:rsidRPr="00072ABC" w:rsidRDefault="00440895">
      <w:pPr>
        <w:rPr>
          <w:b/>
          <w:bCs/>
          <w:color w:val="385623" w:themeColor="accent6" w:themeShade="80"/>
          <w:sz w:val="24"/>
          <w:szCs w:val="24"/>
        </w:rPr>
      </w:pPr>
      <w:r w:rsidRPr="00072ABC">
        <w:rPr>
          <w:b/>
          <w:bCs/>
          <w:color w:val="385623" w:themeColor="accent6" w:themeShade="80"/>
          <w:sz w:val="24"/>
          <w:szCs w:val="24"/>
        </w:rPr>
        <w:t>Petit rap</w:t>
      </w:r>
      <w:r w:rsidR="00104F6E" w:rsidRPr="00072ABC">
        <w:rPr>
          <w:b/>
          <w:bCs/>
          <w:color w:val="385623" w:themeColor="accent6" w:themeShade="80"/>
          <w:sz w:val="24"/>
          <w:szCs w:val="24"/>
        </w:rPr>
        <w:t>p</w:t>
      </w:r>
      <w:r w:rsidRPr="00072ABC">
        <w:rPr>
          <w:b/>
          <w:bCs/>
          <w:color w:val="385623" w:themeColor="accent6" w:themeShade="80"/>
          <w:sz w:val="24"/>
          <w:szCs w:val="24"/>
        </w:rPr>
        <w:t>el des dif</w:t>
      </w:r>
      <w:r w:rsidR="00104F6E" w:rsidRPr="00072ABC">
        <w:rPr>
          <w:b/>
          <w:bCs/>
          <w:color w:val="385623" w:themeColor="accent6" w:themeShade="80"/>
          <w:sz w:val="24"/>
          <w:szCs w:val="24"/>
        </w:rPr>
        <w:t>f</w:t>
      </w:r>
      <w:r w:rsidRPr="00072ABC">
        <w:rPr>
          <w:b/>
          <w:bCs/>
          <w:color w:val="385623" w:themeColor="accent6" w:themeShade="80"/>
          <w:sz w:val="24"/>
          <w:szCs w:val="24"/>
        </w:rPr>
        <w:t>érentes techniques de manipulation</w:t>
      </w:r>
      <w:r w:rsidR="0090224B">
        <w:rPr>
          <w:b/>
          <w:bCs/>
          <w:color w:val="385623" w:themeColor="accent6" w:themeShade="80"/>
          <w:sz w:val="24"/>
          <w:szCs w:val="24"/>
        </w:rPr>
        <w:t xml:space="preserve"> pour les marionnettes</w:t>
      </w:r>
      <w:r w:rsidRPr="00072ABC">
        <w:rPr>
          <w:b/>
          <w:bCs/>
          <w:color w:val="385623" w:themeColor="accent6" w:themeShade="80"/>
          <w:sz w:val="24"/>
          <w:szCs w:val="24"/>
        </w:rPr>
        <w:t> :</w:t>
      </w:r>
    </w:p>
    <w:p w14:paraId="4B43FF86" w14:textId="731911D0" w:rsidR="00104F6E" w:rsidRPr="00072ABC" w:rsidRDefault="00104F6E">
      <w:pPr>
        <w:rPr>
          <w:color w:val="385623" w:themeColor="accent6" w:themeShade="80"/>
          <w:sz w:val="24"/>
          <w:szCs w:val="24"/>
        </w:rPr>
      </w:pPr>
      <w:r w:rsidRPr="0090224B">
        <w:rPr>
          <w:b/>
          <w:bCs/>
          <w:color w:val="C00000"/>
          <w:sz w:val="24"/>
          <w:szCs w:val="24"/>
        </w:rPr>
        <w:t>Le fil</w:t>
      </w:r>
      <w:r w:rsidRPr="0090224B">
        <w:rPr>
          <w:color w:val="C00000"/>
          <w:sz w:val="24"/>
          <w:szCs w:val="24"/>
        </w:rPr>
        <w:t xml:space="preserve"> </w:t>
      </w:r>
      <w:r w:rsidRPr="00072ABC">
        <w:rPr>
          <w:color w:val="385623" w:themeColor="accent6" w:themeShade="80"/>
          <w:sz w:val="24"/>
          <w:szCs w:val="24"/>
        </w:rPr>
        <w:t>au moyen d’un contrôle ou croix qui relie les fils à la poupée cette ensemble de fils s’appelle l’âme de la marionnette ici la petite fille et le renard le cheval.</w:t>
      </w:r>
    </w:p>
    <w:p w14:paraId="0F7255BB" w14:textId="38F0FB6E" w:rsidR="006D3FA6" w:rsidRPr="00072ABC" w:rsidRDefault="00104F6E" w:rsidP="00104F6E">
      <w:pPr>
        <w:rPr>
          <w:color w:val="385623" w:themeColor="accent6" w:themeShade="80"/>
          <w:sz w:val="24"/>
          <w:szCs w:val="24"/>
        </w:rPr>
      </w:pPr>
      <w:r w:rsidRPr="0090224B">
        <w:rPr>
          <w:b/>
          <w:bCs/>
          <w:color w:val="C00000"/>
          <w:sz w:val="24"/>
          <w:szCs w:val="24"/>
        </w:rPr>
        <w:t xml:space="preserve">Le </w:t>
      </w:r>
      <w:r w:rsidR="00072ABC" w:rsidRPr="0090224B">
        <w:rPr>
          <w:b/>
          <w:bCs/>
          <w:color w:val="C00000"/>
          <w:sz w:val="24"/>
          <w:szCs w:val="24"/>
        </w:rPr>
        <w:t>bunraku</w:t>
      </w:r>
      <w:r w:rsidR="00072ABC" w:rsidRPr="0090224B">
        <w:rPr>
          <w:color w:val="C00000"/>
          <w:sz w:val="24"/>
          <w:szCs w:val="24"/>
        </w:rPr>
        <w:t xml:space="preserve"> </w:t>
      </w:r>
      <w:r w:rsidR="00072ABC" w:rsidRPr="00072ABC">
        <w:rPr>
          <w:color w:val="385623" w:themeColor="accent6" w:themeShade="80"/>
          <w:sz w:val="24"/>
          <w:szCs w:val="24"/>
        </w:rPr>
        <w:t>:</w:t>
      </w:r>
      <w:r w:rsidRPr="00072ABC">
        <w:rPr>
          <w:color w:val="385623" w:themeColor="accent6" w:themeShade="80"/>
          <w:sz w:val="24"/>
          <w:szCs w:val="24"/>
        </w:rPr>
        <w:t xml:space="preserve">  plusieurs tiges en métal relient les différentes parties du corps de </w:t>
      </w:r>
      <w:r w:rsidR="00072ABC" w:rsidRPr="00072ABC">
        <w:rPr>
          <w:color w:val="385623" w:themeColor="accent6" w:themeShade="80"/>
          <w:sz w:val="24"/>
          <w:szCs w:val="24"/>
        </w:rPr>
        <w:t>la marionnette</w:t>
      </w:r>
      <w:r w:rsidRPr="00072ABC">
        <w:rPr>
          <w:color w:val="385623" w:themeColor="accent6" w:themeShade="80"/>
          <w:sz w:val="24"/>
          <w:szCs w:val="24"/>
        </w:rPr>
        <w:t xml:space="preserve"> aux mains du ou des manipulateurs. Ici le petit biscuit.</w:t>
      </w:r>
    </w:p>
    <w:p w14:paraId="5BCEA225" w14:textId="4E5F101E" w:rsidR="006D3FA6" w:rsidRPr="00072ABC" w:rsidRDefault="006D3FA6" w:rsidP="00104F6E">
      <w:pPr>
        <w:rPr>
          <w:color w:val="385623" w:themeColor="accent6" w:themeShade="80"/>
          <w:sz w:val="24"/>
          <w:szCs w:val="24"/>
        </w:rPr>
      </w:pPr>
      <w:r w:rsidRPr="0090224B">
        <w:rPr>
          <w:b/>
          <w:bCs/>
          <w:color w:val="C00000"/>
          <w:sz w:val="24"/>
          <w:szCs w:val="24"/>
        </w:rPr>
        <w:t>La tige</w:t>
      </w:r>
      <w:r w:rsidRPr="0090224B">
        <w:rPr>
          <w:color w:val="C00000"/>
          <w:sz w:val="24"/>
          <w:szCs w:val="24"/>
        </w:rPr>
        <w:t xml:space="preserve"> </w:t>
      </w:r>
      <w:r w:rsidRPr="00072ABC">
        <w:rPr>
          <w:color w:val="385623" w:themeColor="accent6" w:themeShade="80"/>
          <w:sz w:val="24"/>
          <w:szCs w:val="24"/>
        </w:rPr>
        <w:t xml:space="preserve">l’équivalent de la marionnette à fils mais remplacer par des tringles en </w:t>
      </w:r>
      <w:r w:rsidR="00072ABC" w:rsidRPr="00072ABC">
        <w:rPr>
          <w:color w:val="385623" w:themeColor="accent6" w:themeShade="80"/>
          <w:sz w:val="24"/>
          <w:szCs w:val="24"/>
        </w:rPr>
        <w:t>fer technique</w:t>
      </w:r>
      <w:r w:rsidRPr="00072ABC">
        <w:rPr>
          <w:color w:val="385623" w:themeColor="accent6" w:themeShade="80"/>
          <w:sz w:val="24"/>
          <w:szCs w:val="24"/>
        </w:rPr>
        <w:t xml:space="preserve"> utilisée traditionnellement en Sicile.</w:t>
      </w:r>
    </w:p>
    <w:p w14:paraId="1103D1F7" w14:textId="22C3BFC1" w:rsidR="0090224B" w:rsidRDefault="006D3FA6" w:rsidP="00104F6E">
      <w:pPr>
        <w:rPr>
          <w:color w:val="385623" w:themeColor="accent6" w:themeShade="80"/>
          <w:sz w:val="24"/>
          <w:szCs w:val="24"/>
        </w:rPr>
      </w:pPr>
      <w:r w:rsidRPr="0090224B">
        <w:rPr>
          <w:b/>
          <w:bCs/>
          <w:color w:val="C00000"/>
          <w:sz w:val="24"/>
          <w:szCs w:val="24"/>
        </w:rPr>
        <w:t>La marotte</w:t>
      </w:r>
      <w:r w:rsidRPr="0090224B">
        <w:rPr>
          <w:color w:val="C00000"/>
          <w:sz w:val="24"/>
          <w:szCs w:val="24"/>
        </w:rPr>
        <w:t xml:space="preserve"> </w:t>
      </w:r>
      <w:r w:rsidRPr="00072ABC">
        <w:rPr>
          <w:color w:val="385623" w:themeColor="accent6" w:themeShade="80"/>
          <w:sz w:val="24"/>
          <w:szCs w:val="24"/>
        </w:rPr>
        <w:t xml:space="preserve">manipulation par en dessous le comédien tient la </w:t>
      </w:r>
      <w:r w:rsidR="00072ABC" w:rsidRPr="00072ABC">
        <w:rPr>
          <w:color w:val="385623" w:themeColor="accent6" w:themeShade="80"/>
          <w:sz w:val="24"/>
          <w:szCs w:val="24"/>
        </w:rPr>
        <w:t>poupée dans</w:t>
      </w:r>
      <w:r w:rsidRPr="00072ABC">
        <w:rPr>
          <w:color w:val="385623" w:themeColor="accent6" w:themeShade="80"/>
          <w:sz w:val="24"/>
          <w:szCs w:val="24"/>
        </w:rPr>
        <w:t xml:space="preserve"> sa main </w:t>
      </w:r>
      <w:r w:rsidR="00072ABC" w:rsidRPr="00072ABC">
        <w:rPr>
          <w:color w:val="385623" w:themeColor="accent6" w:themeShade="80"/>
          <w:sz w:val="24"/>
          <w:szCs w:val="24"/>
        </w:rPr>
        <w:t>au</w:t>
      </w:r>
      <w:r w:rsidR="0090224B">
        <w:rPr>
          <w:color w:val="385623" w:themeColor="accent6" w:themeShade="80"/>
          <w:sz w:val="24"/>
          <w:szCs w:val="24"/>
        </w:rPr>
        <w:t>- dessus de sa tête</w:t>
      </w:r>
    </w:p>
    <w:p w14:paraId="18ACA3AF" w14:textId="09AB4A13" w:rsidR="00155D54" w:rsidRDefault="006D3FA6" w:rsidP="00155D54">
      <w:pPr>
        <w:spacing w:before="100" w:beforeAutospacing="1" w:after="100" w:afterAutospacing="1" w:line="240" w:lineRule="auto"/>
        <w:rPr>
          <w:color w:val="385623" w:themeColor="accent6" w:themeShade="80"/>
          <w:sz w:val="24"/>
          <w:szCs w:val="24"/>
        </w:rPr>
      </w:pPr>
      <w:r w:rsidRPr="00072ABC">
        <w:rPr>
          <w:color w:val="385623" w:themeColor="accent6" w:themeShade="80"/>
          <w:sz w:val="24"/>
          <w:szCs w:val="24"/>
        </w:rPr>
        <w:t xml:space="preserve">  </w:t>
      </w:r>
      <w:r w:rsidRPr="0090224B">
        <w:rPr>
          <w:b/>
          <w:bCs/>
          <w:color w:val="C00000"/>
          <w:sz w:val="24"/>
          <w:szCs w:val="24"/>
        </w:rPr>
        <w:t>La gaine</w:t>
      </w:r>
      <w:r w:rsidRPr="0090224B">
        <w:rPr>
          <w:color w:val="C00000"/>
          <w:sz w:val="24"/>
          <w:szCs w:val="24"/>
        </w:rPr>
        <w:t xml:space="preserve"> </w:t>
      </w:r>
      <w:r w:rsidRPr="00072ABC">
        <w:rPr>
          <w:color w:val="385623" w:themeColor="accent6" w:themeShade="80"/>
          <w:sz w:val="24"/>
          <w:szCs w:val="24"/>
        </w:rPr>
        <w:t>dont l’exemple le plus connu et le personnage de guignol le manipulateur glisse sa main dans la marionnette comme dans un gant en utilisant son index pour manipuler la tête.  Il y a bien sur d’autres type de marionnettes.</w:t>
      </w:r>
    </w:p>
    <w:p w14:paraId="5A8985B1"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2909C0E8"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3611B5C4"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01FBAD2A" w14:textId="763A4FBB" w:rsidR="005174E9" w:rsidRPr="005174E9"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0281254E" w14:textId="32B2ADD5" w:rsidR="00155D54" w:rsidRDefault="00196BDE" w:rsidP="00155D5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 xml:space="preserve"> Voir une i</w:t>
      </w:r>
      <w:r w:rsidR="00333D0E">
        <w:rPr>
          <w:rFonts w:ascii="Times New Roman" w:eastAsia="Times New Roman" w:hAnsi="Times New Roman" w:cs="Times New Roman"/>
          <w:b/>
          <w:bCs/>
          <w:color w:val="7030A0"/>
          <w:sz w:val="28"/>
          <w:szCs w:val="28"/>
          <w:lang w:eastAsia="fr-FR"/>
        </w:rPr>
        <w:t>conographie...</w:t>
      </w:r>
      <w:r w:rsidR="00187E20">
        <w:rPr>
          <w:rFonts w:ascii="Times New Roman" w:eastAsia="Times New Roman" w:hAnsi="Times New Roman" w:cs="Times New Roman"/>
          <w:b/>
          <w:bCs/>
          <w:color w:val="7030A0"/>
          <w:sz w:val="28"/>
          <w:szCs w:val="28"/>
          <w:lang w:eastAsia="fr-FR"/>
        </w:rPr>
        <w:t>,</w:t>
      </w:r>
      <w:r>
        <w:rPr>
          <w:rFonts w:ascii="Times New Roman" w:eastAsia="Times New Roman" w:hAnsi="Times New Roman" w:cs="Times New Roman"/>
          <w:b/>
          <w:bCs/>
          <w:color w:val="7030A0"/>
          <w:sz w:val="28"/>
          <w:szCs w:val="28"/>
          <w:lang w:eastAsia="fr-FR"/>
        </w:rPr>
        <w:t xml:space="preserve"> les</w:t>
      </w:r>
      <w:r w:rsidR="00187E20">
        <w:rPr>
          <w:rFonts w:ascii="Times New Roman" w:eastAsia="Times New Roman" w:hAnsi="Times New Roman" w:cs="Times New Roman"/>
          <w:b/>
          <w:bCs/>
          <w:color w:val="7030A0"/>
          <w:sz w:val="28"/>
          <w:szCs w:val="28"/>
          <w:lang w:eastAsia="fr-FR"/>
        </w:rPr>
        <w:t xml:space="preserve"> marionnettes </w:t>
      </w:r>
      <w:r>
        <w:rPr>
          <w:rFonts w:ascii="Times New Roman" w:eastAsia="Times New Roman" w:hAnsi="Times New Roman" w:cs="Times New Roman"/>
          <w:b/>
          <w:bCs/>
          <w:color w:val="7030A0"/>
          <w:sz w:val="28"/>
          <w:szCs w:val="28"/>
          <w:lang w:eastAsia="fr-FR"/>
        </w:rPr>
        <w:t xml:space="preserve">de </w:t>
      </w:r>
      <w:r w:rsidR="00187E20">
        <w:rPr>
          <w:rFonts w:ascii="Times New Roman" w:eastAsia="Times New Roman" w:hAnsi="Times New Roman" w:cs="Times New Roman"/>
          <w:b/>
          <w:bCs/>
          <w:color w:val="7030A0"/>
          <w:sz w:val="28"/>
          <w:szCs w:val="28"/>
          <w:lang w:eastAsia="fr-FR"/>
        </w:rPr>
        <w:t>l’école</w:t>
      </w:r>
      <w:r w:rsidR="00703088">
        <w:rPr>
          <w:rFonts w:ascii="Times New Roman" w:eastAsia="Times New Roman" w:hAnsi="Times New Roman" w:cs="Times New Roman"/>
          <w:b/>
          <w:bCs/>
          <w:color w:val="7030A0"/>
          <w:sz w:val="28"/>
          <w:szCs w:val="28"/>
          <w:lang w:eastAsia="fr-FR"/>
        </w:rPr>
        <w:t>…, ou</w:t>
      </w:r>
      <w:r w:rsidR="006D4B60">
        <w:rPr>
          <w:rFonts w:ascii="Times New Roman" w:eastAsia="Times New Roman" w:hAnsi="Times New Roman" w:cs="Times New Roman"/>
          <w:b/>
          <w:bCs/>
          <w:color w:val="7030A0"/>
          <w:sz w:val="28"/>
          <w:szCs w:val="28"/>
          <w:lang w:eastAsia="fr-FR"/>
        </w:rPr>
        <w:t xml:space="preserve"> </w:t>
      </w:r>
      <w:r w:rsidR="00187E20">
        <w:rPr>
          <w:rFonts w:ascii="Times New Roman" w:eastAsia="Times New Roman" w:hAnsi="Times New Roman" w:cs="Times New Roman"/>
          <w:b/>
          <w:bCs/>
          <w:color w:val="7030A0"/>
          <w:sz w:val="28"/>
          <w:szCs w:val="28"/>
          <w:lang w:eastAsia="fr-FR"/>
        </w:rPr>
        <w:t xml:space="preserve">à l’issue du spectacle demander au comédien de </w:t>
      </w:r>
      <w:r w:rsidR="00703088">
        <w:rPr>
          <w:rFonts w:ascii="Times New Roman" w:eastAsia="Times New Roman" w:hAnsi="Times New Roman" w:cs="Times New Roman"/>
          <w:b/>
          <w:bCs/>
          <w:color w:val="7030A0"/>
          <w:sz w:val="28"/>
          <w:szCs w:val="28"/>
          <w:lang w:eastAsia="fr-FR"/>
        </w:rPr>
        <w:t>montrer ses</w:t>
      </w:r>
      <w:r w:rsidR="00187E20">
        <w:rPr>
          <w:rFonts w:ascii="Times New Roman" w:eastAsia="Times New Roman" w:hAnsi="Times New Roman" w:cs="Times New Roman"/>
          <w:b/>
          <w:bCs/>
          <w:color w:val="7030A0"/>
          <w:sz w:val="28"/>
          <w:szCs w:val="28"/>
          <w:lang w:eastAsia="fr-FR"/>
        </w:rPr>
        <w:t xml:space="preserve"> marionnettes</w:t>
      </w:r>
      <w:r>
        <w:rPr>
          <w:rFonts w:ascii="Times New Roman" w:eastAsia="Times New Roman" w:hAnsi="Times New Roman" w:cs="Times New Roman"/>
          <w:b/>
          <w:bCs/>
          <w:color w:val="7030A0"/>
          <w:sz w:val="28"/>
          <w:szCs w:val="28"/>
          <w:lang w:eastAsia="fr-FR"/>
        </w:rPr>
        <w:t xml:space="preserve"> qui seront :</w:t>
      </w:r>
      <w:r w:rsidR="00187E20">
        <w:rPr>
          <w:rFonts w:ascii="Times New Roman" w:eastAsia="Times New Roman" w:hAnsi="Times New Roman" w:cs="Times New Roman"/>
          <w:b/>
          <w:bCs/>
          <w:color w:val="7030A0"/>
          <w:sz w:val="28"/>
          <w:szCs w:val="28"/>
          <w:lang w:eastAsia="fr-FR"/>
        </w:rPr>
        <w:t xml:space="preserve"> </w:t>
      </w:r>
      <w:r>
        <w:rPr>
          <w:rFonts w:ascii="Times New Roman" w:eastAsia="Times New Roman" w:hAnsi="Times New Roman" w:cs="Times New Roman"/>
          <w:b/>
          <w:bCs/>
          <w:color w:val="7030A0"/>
          <w:sz w:val="28"/>
          <w:szCs w:val="28"/>
          <w:lang w:eastAsia="fr-FR"/>
        </w:rPr>
        <w:t xml:space="preserve">A </w:t>
      </w:r>
      <w:r w:rsidR="00187E20">
        <w:rPr>
          <w:rFonts w:ascii="Times New Roman" w:eastAsia="Times New Roman" w:hAnsi="Times New Roman" w:cs="Times New Roman"/>
          <w:b/>
          <w:bCs/>
          <w:color w:val="7030A0"/>
          <w:sz w:val="28"/>
          <w:szCs w:val="28"/>
          <w:lang w:eastAsia="fr-FR"/>
        </w:rPr>
        <w:t xml:space="preserve">fils : Petite fille et </w:t>
      </w:r>
      <w:r>
        <w:rPr>
          <w:rFonts w:ascii="Times New Roman" w:eastAsia="Times New Roman" w:hAnsi="Times New Roman" w:cs="Times New Roman"/>
          <w:b/>
          <w:bCs/>
          <w:color w:val="7030A0"/>
          <w:sz w:val="28"/>
          <w:szCs w:val="28"/>
          <w:lang w:eastAsia="fr-FR"/>
        </w:rPr>
        <w:t xml:space="preserve">le </w:t>
      </w:r>
      <w:r w:rsidR="00187E20">
        <w:rPr>
          <w:rFonts w:ascii="Times New Roman" w:eastAsia="Times New Roman" w:hAnsi="Times New Roman" w:cs="Times New Roman"/>
          <w:b/>
          <w:bCs/>
          <w:color w:val="7030A0"/>
          <w:sz w:val="28"/>
          <w:szCs w:val="28"/>
          <w:lang w:eastAsia="fr-FR"/>
        </w:rPr>
        <w:t xml:space="preserve">renard, </w:t>
      </w:r>
      <w:r w:rsidR="00703088">
        <w:rPr>
          <w:rFonts w:ascii="Times New Roman" w:eastAsia="Times New Roman" w:hAnsi="Times New Roman" w:cs="Times New Roman"/>
          <w:b/>
          <w:bCs/>
          <w:color w:val="7030A0"/>
          <w:sz w:val="28"/>
          <w:szCs w:val="28"/>
          <w:lang w:eastAsia="fr-FR"/>
        </w:rPr>
        <w:t>la marionnette</w:t>
      </w:r>
      <w:r>
        <w:rPr>
          <w:rFonts w:ascii="Times New Roman" w:eastAsia="Times New Roman" w:hAnsi="Times New Roman" w:cs="Times New Roman"/>
          <w:b/>
          <w:bCs/>
          <w:color w:val="7030A0"/>
          <w:sz w:val="28"/>
          <w:szCs w:val="28"/>
          <w:lang w:eastAsia="fr-FR"/>
        </w:rPr>
        <w:t>.</w:t>
      </w:r>
      <w:r w:rsidR="00187E20">
        <w:rPr>
          <w:rFonts w:ascii="Times New Roman" w:eastAsia="Times New Roman" w:hAnsi="Times New Roman" w:cs="Times New Roman"/>
          <w:b/>
          <w:bCs/>
          <w:color w:val="7030A0"/>
          <w:sz w:val="28"/>
          <w:szCs w:val="28"/>
          <w:lang w:eastAsia="fr-FR"/>
        </w:rPr>
        <w:t xml:space="preserve"> </w:t>
      </w:r>
      <w:r>
        <w:rPr>
          <w:rFonts w:ascii="Times New Roman" w:eastAsia="Times New Roman" w:hAnsi="Times New Roman" w:cs="Times New Roman"/>
          <w:b/>
          <w:bCs/>
          <w:color w:val="7030A0"/>
          <w:sz w:val="28"/>
          <w:szCs w:val="28"/>
          <w:lang w:eastAsia="fr-FR"/>
        </w:rPr>
        <w:t xml:space="preserve"> En </w:t>
      </w:r>
      <w:r w:rsidR="00187E20">
        <w:rPr>
          <w:rFonts w:ascii="Times New Roman" w:eastAsia="Times New Roman" w:hAnsi="Times New Roman" w:cs="Times New Roman"/>
          <w:b/>
          <w:bCs/>
          <w:color w:val="7030A0"/>
          <w:sz w:val="28"/>
          <w:szCs w:val="28"/>
          <w:lang w:eastAsia="fr-FR"/>
        </w:rPr>
        <w:t xml:space="preserve">marotte </w:t>
      </w:r>
      <w:r>
        <w:rPr>
          <w:rFonts w:ascii="Times New Roman" w:eastAsia="Times New Roman" w:hAnsi="Times New Roman" w:cs="Times New Roman"/>
          <w:b/>
          <w:bCs/>
          <w:color w:val="7030A0"/>
          <w:sz w:val="28"/>
          <w:szCs w:val="28"/>
          <w:lang w:eastAsia="fr-FR"/>
        </w:rPr>
        <w:t xml:space="preserve">toujours </w:t>
      </w:r>
      <w:r w:rsidR="00187E20">
        <w:rPr>
          <w:rFonts w:ascii="Times New Roman" w:eastAsia="Times New Roman" w:hAnsi="Times New Roman" w:cs="Times New Roman"/>
          <w:b/>
          <w:bCs/>
          <w:color w:val="7030A0"/>
          <w:sz w:val="28"/>
          <w:szCs w:val="28"/>
          <w:lang w:eastAsia="fr-FR"/>
        </w:rPr>
        <w:t xml:space="preserve">le </w:t>
      </w:r>
      <w:r w:rsidR="00333D0E">
        <w:rPr>
          <w:rFonts w:ascii="Times New Roman" w:eastAsia="Times New Roman" w:hAnsi="Times New Roman" w:cs="Times New Roman"/>
          <w:b/>
          <w:bCs/>
          <w:color w:val="7030A0"/>
          <w:sz w:val="28"/>
          <w:szCs w:val="28"/>
          <w:lang w:eastAsia="fr-FR"/>
        </w:rPr>
        <w:t>renard</w:t>
      </w:r>
      <w:r w:rsidR="006D4B60">
        <w:rPr>
          <w:rFonts w:ascii="Times New Roman" w:eastAsia="Times New Roman" w:hAnsi="Times New Roman" w:cs="Times New Roman"/>
          <w:b/>
          <w:bCs/>
          <w:color w:val="7030A0"/>
          <w:sz w:val="28"/>
          <w:szCs w:val="28"/>
          <w:lang w:eastAsia="fr-FR"/>
        </w:rPr>
        <w:t>.</w:t>
      </w:r>
      <w:r w:rsidR="00333D0E">
        <w:rPr>
          <w:rFonts w:ascii="Times New Roman" w:eastAsia="Times New Roman" w:hAnsi="Times New Roman" w:cs="Times New Roman"/>
          <w:b/>
          <w:bCs/>
          <w:color w:val="7030A0"/>
          <w:sz w:val="28"/>
          <w:szCs w:val="28"/>
          <w:lang w:eastAsia="fr-FR"/>
        </w:rPr>
        <w:t xml:space="preserve"> </w:t>
      </w:r>
      <w:r w:rsidR="006D4B60">
        <w:rPr>
          <w:rFonts w:ascii="Times New Roman" w:eastAsia="Times New Roman" w:hAnsi="Times New Roman" w:cs="Times New Roman"/>
          <w:b/>
          <w:bCs/>
          <w:color w:val="7030A0"/>
          <w:sz w:val="28"/>
          <w:szCs w:val="28"/>
          <w:lang w:eastAsia="fr-FR"/>
        </w:rPr>
        <w:t>B</w:t>
      </w:r>
      <w:r w:rsidR="00BB39EE">
        <w:rPr>
          <w:rFonts w:ascii="Times New Roman" w:eastAsia="Times New Roman" w:hAnsi="Times New Roman" w:cs="Times New Roman"/>
          <w:b/>
          <w:bCs/>
          <w:color w:val="7030A0"/>
          <w:sz w:val="28"/>
          <w:szCs w:val="28"/>
          <w:lang w:eastAsia="fr-FR"/>
        </w:rPr>
        <w:t>unraku</w:t>
      </w:r>
      <w:r w:rsidR="006D4B60">
        <w:rPr>
          <w:rFonts w:ascii="Times New Roman" w:eastAsia="Times New Roman" w:hAnsi="Times New Roman" w:cs="Times New Roman"/>
          <w:b/>
          <w:bCs/>
          <w:color w:val="7030A0"/>
          <w:sz w:val="28"/>
          <w:szCs w:val="28"/>
          <w:lang w:eastAsia="fr-FR"/>
        </w:rPr>
        <w:t xml:space="preserve"> pour </w:t>
      </w:r>
      <w:r w:rsidR="00BB39EE">
        <w:rPr>
          <w:rFonts w:ascii="Times New Roman" w:eastAsia="Times New Roman" w:hAnsi="Times New Roman" w:cs="Times New Roman"/>
          <w:b/>
          <w:bCs/>
          <w:color w:val="7030A0"/>
          <w:sz w:val="28"/>
          <w:szCs w:val="28"/>
          <w:lang w:eastAsia="fr-FR"/>
        </w:rPr>
        <w:t xml:space="preserve">le </w:t>
      </w:r>
      <w:r w:rsidR="006D4B60">
        <w:rPr>
          <w:rFonts w:ascii="Times New Roman" w:eastAsia="Times New Roman" w:hAnsi="Times New Roman" w:cs="Times New Roman"/>
          <w:b/>
          <w:bCs/>
          <w:color w:val="7030A0"/>
          <w:sz w:val="28"/>
          <w:szCs w:val="28"/>
          <w:lang w:eastAsia="fr-FR"/>
        </w:rPr>
        <w:t>P</w:t>
      </w:r>
      <w:r w:rsidR="00BB39EE">
        <w:rPr>
          <w:rFonts w:ascii="Times New Roman" w:eastAsia="Times New Roman" w:hAnsi="Times New Roman" w:cs="Times New Roman"/>
          <w:b/>
          <w:bCs/>
          <w:color w:val="7030A0"/>
          <w:sz w:val="28"/>
          <w:szCs w:val="28"/>
          <w:lang w:eastAsia="fr-FR"/>
        </w:rPr>
        <w:t xml:space="preserve">etit </w:t>
      </w:r>
      <w:r w:rsidR="006D4B60">
        <w:rPr>
          <w:rFonts w:ascii="Times New Roman" w:eastAsia="Times New Roman" w:hAnsi="Times New Roman" w:cs="Times New Roman"/>
          <w:b/>
          <w:bCs/>
          <w:color w:val="7030A0"/>
          <w:sz w:val="28"/>
          <w:szCs w:val="28"/>
          <w:lang w:eastAsia="fr-FR"/>
        </w:rPr>
        <w:t>B</w:t>
      </w:r>
      <w:r w:rsidR="00BB39EE">
        <w:rPr>
          <w:rFonts w:ascii="Times New Roman" w:eastAsia="Times New Roman" w:hAnsi="Times New Roman" w:cs="Times New Roman"/>
          <w:b/>
          <w:bCs/>
          <w:color w:val="7030A0"/>
          <w:sz w:val="28"/>
          <w:szCs w:val="28"/>
          <w:lang w:eastAsia="fr-FR"/>
        </w:rPr>
        <w:t>iscuit</w:t>
      </w:r>
    </w:p>
    <w:p w14:paraId="6806E774" w14:textId="2F80C407" w:rsidR="006D3FA6" w:rsidRPr="00072ABC" w:rsidRDefault="006D3FA6" w:rsidP="00104F6E">
      <w:pPr>
        <w:rPr>
          <w:color w:val="385623" w:themeColor="accent6" w:themeShade="80"/>
          <w:sz w:val="24"/>
          <w:szCs w:val="24"/>
        </w:rPr>
      </w:pPr>
    </w:p>
    <w:p w14:paraId="5518F44E" w14:textId="046BC3FD" w:rsidR="00865CB0" w:rsidRPr="00E5101E" w:rsidRDefault="0037038A">
      <w:pPr>
        <w:rPr>
          <w:b/>
          <w:bCs/>
          <w:color w:val="2E74B5" w:themeColor="accent5" w:themeShade="BF"/>
          <w:sz w:val="32"/>
          <w:szCs w:val="32"/>
        </w:rPr>
      </w:pPr>
      <w:r w:rsidRPr="00E5101E">
        <w:rPr>
          <w:b/>
          <w:bCs/>
          <w:color w:val="2E74B5" w:themeColor="accent5" w:themeShade="BF"/>
          <w:sz w:val="32"/>
          <w:szCs w:val="32"/>
        </w:rPr>
        <w:t>Les formes utilisées</w:t>
      </w:r>
      <w:r w:rsidR="00865CB0" w:rsidRPr="00E5101E">
        <w:rPr>
          <w:b/>
          <w:bCs/>
          <w:color w:val="2E74B5" w:themeColor="accent5" w:themeShade="BF"/>
          <w:sz w:val="32"/>
          <w:szCs w:val="32"/>
        </w:rPr>
        <w:t xml:space="preserve"> dans ce</w:t>
      </w:r>
      <w:r w:rsidR="002C5A7F" w:rsidRPr="00E5101E">
        <w:rPr>
          <w:b/>
          <w:bCs/>
          <w:color w:val="2E74B5" w:themeColor="accent5" w:themeShade="BF"/>
          <w:sz w:val="32"/>
          <w:szCs w:val="32"/>
        </w:rPr>
        <w:t xml:space="preserve"> </w:t>
      </w:r>
      <w:r w:rsidR="00865CB0" w:rsidRPr="00E5101E">
        <w:rPr>
          <w:b/>
          <w:bCs/>
          <w:color w:val="2E74B5" w:themeColor="accent5" w:themeShade="BF"/>
          <w:sz w:val="32"/>
          <w:szCs w:val="32"/>
        </w:rPr>
        <w:t>spectacle</w:t>
      </w:r>
      <w:r w:rsidR="00E5101E" w:rsidRPr="00E5101E">
        <w:rPr>
          <w:b/>
          <w:bCs/>
          <w:color w:val="2E74B5" w:themeColor="accent5" w:themeShade="BF"/>
          <w:sz w:val="32"/>
          <w:szCs w:val="32"/>
        </w:rPr>
        <w:t xml:space="preserve"> pour fabriquer les personnages</w:t>
      </w:r>
    </w:p>
    <w:p w14:paraId="0C834578" w14:textId="64619436" w:rsidR="00072ABC" w:rsidRDefault="00E5101E">
      <w:pPr>
        <w:rPr>
          <w:sz w:val="24"/>
          <w:szCs w:val="24"/>
        </w:rPr>
      </w:pPr>
      <w:r>
        <w:rPr>
          <w:sz w:val="24"/>
          <w:szCs w:val="24"/>
        </w:rPr>
        <w:t xml:space="preserve"> Un</w:t>
      </w:r>
      <w:r w:rsidR="005171B4">
        <w:rPr>
          <w:sz w:val="24"/>
          <w:szCs w:val="24"/>
        </w:rPr>
        <w:t xml:space="preserve"> petit </w:t>
      </w:r>
      <w:r w:rsidR="00C61F7A">
        <w:rPr>
          <w:sz w:val="24"/>
          <w:szCs w:val="24"/>
        </w:rPr>
        <w:t>gâteau</w:t>
      </w:r>
      <w:r w:rsidR="005171B4">
        <w:rPr>
          <w:sz w:val="24"/>
          <w:szCs w:val="24"/>
        </w:rPr>
        <w:t xml:space="preserve"> </w:t>
      </w:r>
      <w:r w:rsidR="00C61F7A">
        <w:rPr>
          <w:sz w:val="24"/>
          <w:szCs w:val="24"/>
        </w:rPr>
        <w:t>sec.</w:t>
      </w:r>
      <w:r w:rsidR="00865CB0">
        <w:rPr>
          <w:sz w:val="24"/>
          <w:szCs w:val="24"/>
        </w:rPr>
        <w:t xml:space="preserve"> </w:t>
      </w:r>
      <w:r w:rsidR="00865CB0" w:rsidRPr="006D4B60">
        <w:rPr>
          <w:b/>
          <w:bCs/>
          <w:sz w:val="24"/>
          <w:szCs w:val="24"/>
        </w:rPr>
        <w:t>Le biscuit</w:t>
      </w:r>
      <w:r w:rsidR="00865CB0">
        <w:rPr>
          <w:sz w:val="24"/>
          <w:szCs w:val="24"/>
        </w:rPr>
        <w:t>.</w:t>
      </w:r>
      <w:r w:rsidR="006D4B60">
        <w:rPr>
          <w:sz w:val="24"/>
          <w:szCs w:val="24"/>
        </w:rPr>
        <w:t xml:space="preserve"> Personnage principal</w:t>
      </w:r>
    </w:p>
    <w:p w14:paraId="194D83B6" w14:textId="20F904E5" w:rsidR="00A3468F" w:rsidRDefault="005171B4">
      <w:pPr>
        <w:rPr>
          <w:b/>
          <w:bCs/>
          <w:sz w:val="24"/>
          <w:szCs w:val="24"/>
        </w:rPr>
      </w:pPr>
      <w:r>
        <w:rPr>
          <w:sz w:val="24"/>
          <w:szCs w:val="24"/>
        </w:rPr>
        <w:t xml:space="preserve"> Dans le </w:t>
      </w:r>
      <w:r w:rsidR="0037038A">
        <w:rPr>
          <w:sz w:val="24"/>
          <w:szCs w:val="24"/>
        </w:rPr>
        <w:t>spectacle c’est</w:t>
      </w:r>
      <w:r w:rsidR="000D77FF">
        <w:rPr>
          <w:sz w:val="24"/>
          <w:szCs w:val="24"/>
        </w:rPr>
        <w:t xml:space="preserve"> </w:t>
      </w:r>
      <w:r w:rsidR="0037038A">
        <w:rPr>
          <w:sz w:val="24"/>
          <w:szCs w:val="24"/>
        </w:rPr>
        <w:t xml:space="preserve">la forme </w:t>
      </w:r>
      <w:r w:rsidR="0037038A" w:rsidRPr="00C61F7A">
        <w:rPr>
          <w:b/>
          <w:bCs/>
          <w:color w:val="FF0000"/>
          <w:sz w:val="24"/>
          <w:szCs w:val="24"/>
        </w:rPr>
        <w:t>carrée</w:t>
      </w:r>
      <w:r w:rsidR="000D77FF">
        <w:rPr>
          <w:b/>
          <w:bCs/>
          <w:color w:val="FF0000"/>
          <w:sz w:val="24"/>
          <w:szCs w:val="24"/>
        </w:rPr>
        <w:t xml:space="preserve"> </w:t>
      </w:r>
      <w:r w:rsidR="000D77FF" w:rsidRPr="000D77FF">
        <w:rPr>
          <w:sz w:val="24"/>
          <w:szCs w:val="24"/>
        </w:rPr>
        <w:t>qui est retenue pour</w:t>
      </w:r>
      <w:r>
        <w:rPr>
          <w:sz w:val="24"/>
          <w:szCs w:val="24"/>
        </w:rPr>
        <w:t xml:space="preserve"> le </w:t>
      </w:r>
      <w:r w:rsidRPr="005171B4">
        <w:rPr>
          <w:b/>
          <w:bCs/>
          <w:sz w:val="24"/>
          <w:szCs w:val="24"/>
        </w:rPr>
        <w:t>biscuit</w:t>
      </w:r>
      <w:r w:rsidR="00992558">
        <w:rPr>
          <w:sz w:val="24"/>
          <w:szCs w:val="24"/>
        </w:rPr>
        <w:t>,</w:t>
      </w:r>
      <w:r>
        <w:rPr>
          <w:sz w:val="24"/>
          <w:szCs w:val="24"/>
        </w:rPr>
        <w:t xml:space="preserve"> mais</w:t>
      </w:r>
      <w:r w:rsidR="000D77FF">
        <w:rPr>
          <w:sz w:val="24"/>
          <w:szCs w:val="24"/>
        </w:rPr>
        <w:t xml:space="preserve"> elle pourrait être</w:t>
      </w:r>
      <w:r>
        <w:rPr>
          <w:sz w:val="24"/>
          <w:szCs w:val="24"/>
        </w:rPr>
        <w:t xml:space="preserve"> </w:t>
      </w:r>
      <w:r w:rsidR="00C61F7A">
        <w:rPr>
          <w:sz w:val="24"/>
          <w:szCs w:val="24"/>
        </w:rPr>
        <w:t xml:space="preserve">aussi </w:t>
      </w:r>
      <w:r w:rsidR="00C61F7A" w:rsidRPr="00C61F7A">
        <w:rPr>
          <w:b/>
          <w:bCs/>
          <w:color w:val="FF0000"/>
          <w:sz w:val="24"/>
          <w:szCs w:val="24"/>
        </w:rPr>
        <w:t>rond</w:t>
      </w:r>
      <w:r w:rsidR="000D77FF">
        <w:rPr>
          <w:b/>
          <w:bCs/>
          <w:color w:val="FF0000"/>
          <w:sz w:val="24"/>
          <w:szCs w:val="24"/>
        </w:rPr>
        <w:t>e</w:t>
      </w:r>
      <w:r w:rsidR="00992558">
        <w:rPr>
          <w:sz w:val="24"/>
          <w:szCs w:val="24"/>
        </w:rPr>
        <w:t xml:space="preserve"> comme la</w:t>
      </w:r>
      <w:r w:rsidR="00992558" w:rsidRPr="005171B4">
        <w:rPr>
          <w:b/>
          <w:bCs/>
          <w:sz w:val="24"/>
          <w:szCs w:val="24"/>
        </w:rPr>
        <w:t xml:space="preserve"> galette</w:t>
      </w:r>
      <w:r w:rsidR="00992558">
        <w:rPr>
          <w:sz w:val="24"/>
          <w:szCs w:val="24"/>
        </w:rPr>
        <w:t>,</w:t>
      </w:r>
      <w:r w:rsidR="000D77FF">
        <w:rPr>
          <w:sz w:val="24"/>
          <w:szCs w:val="24"/>
        </w:rPr>
        <w:t xml:space="preserve"> ou</w:t>
      </w:r>
      <w:r w:rsidR="00992558">
        <w:rPr>
          <w:sz w:val="24"/>
          <w:szCs w:val="24"/>
        </w:rPr>
        <w:t xml:space="preserve"> en</w:t>
      </w:r>
      <w:r w:rsidR="00992558" w:rsidRPr="005171B4">
        <w:rPr>
          <w:b/>
          <w:bCs/>
          <w:sz w:val="24"/>
          <w:szCs w:val="24"/>
        </w:rPr>
        <w:t xml:space="preserve"> </w:t>
      </w:r>
      <w:r w:rsidR="00992558" w:rsidRPr="00C61F7A">
        <w:rPr>
          <w:b/>
          <w:bCs/>
          <w:color w:val="FF0000"/>
          <w:sz w:val="24"/>
          <w:szCs w:val="24"/>
        </w:rPr>
        <w:t>triangle</w:t>
      </w:r>
      <w:r w:rsidR="00992558">
        <w:rPr>
          <w:sz w:val="24"/>
          <w:szCs w:val="24"/>
        </w:rPr>
        <w:t xml:space="preserve"> comme </w:t>
      </w:r>
      <w:r w:rsidR="00072ABC">
        <w:rPr>
          <w:sz w:val="24"/>
          <w:szCs w:val="24"/>
        </w:rPr>
        <w:t xml:space="preserve">les petits </w:t>
      </w:r>
      <w:r w:rsidR="00072ABC" w:rsidRPr="005171B4">
        <w:rPr>
          <w:b/>
          <w:bCs/>
          <w:sz w:val="24"/>
          <w:szCs w:val="24"/>
        </w:rPr>
        <w:t>gâteaux</w:t>
      </w:r>
      <w:r w:rsidR="00992558" w:rsidRPr="005171B4">
        <w:rPr>
          <w:b/>
          <w:bCs/>
          <w:sz w:val="24"/>
          <w:szCs w:val="24"/>
        </w:rPr>
        <w:t xml:space="preserve"> de l’</w:t>
      </w:r>
      <w:r w:rsidR="00072ABC" w:rsidRPr="005171B4">
        <w:rPr>
          <w:b/>
          <w:bCs/>
          <w:sz w:val="24"/>
          <w:szCs w:val="24"/>
        </w:rPr>
        <w:t>apéritif.</w:t>
      </w:r>
    </w:p>
    <w:p w14:paraId="244CA7CF" w14:textId="6B0FD653" w:rsidR="000D77FF" w:rsidRDefault="000D77FF">
      <w:pPr>
        <w:rPr>
          <w:sz w:val="24"/>
          <w:szCs w:val="24"/>
        </w:rPr>
      </w:pPr>
      <w:r>
        <w:rPr>
          <w:b/>
          <w:bCs/>
          <w:sz w:val="24"/>
          <w:szCs w:val="24"/>
        </w:rPr>
        <w:t>A propos pour cette marque de petits beurres</w:t>
      </w:r>
    </w:p>
    <w:p w14:paraId="4984A8C5" w14:textId="54474ACA" w:rsidR="00262718" w:rsidRPr="00B37200" w:rsidRDefault="00262718" w:rsidP="00B37200">
      <w:pPr>
        <w:spacing w:before="100" w:beforeAutospacing="1" w:after="100" w:afterAutospacing="1" w:line="240" w:lineRule="auto"/>
        <w:outlineLvl w:val="1"/>
        <w:rPr>
          <w:rFonts w:ascii="Times New Roman" w:eastAsia="Times New Roman" w:hAnsi="Times New Roman" w:cs="Times New Roman"/>
          <w:b/>
          <w:bCs/>
          <w:i/>
          <w:iCs/>
          <w:sz w:val="24"/>
          <w:szCs w:val="24"/>
          <w:lang w:eastAsia="fr-FR"/>
        </w:rPr>
      </w:pPr>
      <w:r w:rsidRPr="00B37200">
        <w:rPr>
          <w:rFonts w:ascii="Times New Roman" w:eastAsia="Times New Roman" w:hAnsi="Times New Roman" w:cs="Times New Roman"/>
          <w:b/>
          <w:bCs/>
          <w:i/>
          <w:iCs/>
          <w:sz w:val="24"/>
          <w:szCs w:val="24"/>
          <w:lang w:eastAsia="fr-FR"/>
        </w:rPr>
        <w:t>Une forme qui ne laisse rien au hasard</w:t>
      </w:r>
      <w:r w:rsidR="00B37200" w:rsidRPr="00B37200">
        <w:rPr>
          <w:rFonts w:ascii="Times New Roman" w:eastAsia="Times New Roman" w:hAnsi="Times New Roman" w:cs="Times New Roman"/>
          <w:b/>
          <w:bCs/>
          <w:i/>
          <w:iCs/>
          <w:sz w:val="24"/>
          <w:szCs w:val="24"/>
          <w:lang w:eastAsia="fr-FR"/>
        </w:rPr>
        <w:t xml:space="preserve"> </w:t>
      </w:r>
      <w:r w:rsidRPr="00B37200">
        <w:rPr>
          <w:rFonts w:ascii="Times New Roman" w:eastAsia="Times New Roman" w:hAnsi="Times New Roman" w:cs="Times New Roman"/>
          <w:i/>
          <w:iCs/>
          <w:sz w:val="24"/>
          <w:szCs w:val="24"/>
          <w:lang w:eastAsia="fr-FR"/>
        </w:rPr>
        <w:t xml:space="preserve">Au XIXème siècle, la marque LU voulait faire comprendre de manière très subtile que le petit beurre était </w:t>
      </w:r>
      <w:r w:rsidRPr="00B37200">
        <w:rPr>
          <w:rFonts w:ascii="Times New Roman" w:eastAsia="Times New Roman" w:hAnsi="Times New Roman" w:cs="Times New Roman"/>
          <w:b/>
          <w:bCs/>
          <w:i/>
          <w:iCs/>
          <w:sz w:val="24"/>
          <w:szCs w:val="24"/>
          <w:lang w:eastAsia="fr-FR"/>
        </w:rPr>
        <w:t>un biscuit qui pouvait se déguster TOUTE L’ANNÉE</w:t>
      </w:r>
      <w:r w:rsidRPr="00B37200">
        <w:rPr>
          <w:rFonts w:ascii="Times New Roman" w:eastAsia="Times New Roman" w:hAnsi="Times New Roman" w:cs="Times New Roman"/>
          <w:i/>
          <w:iCs/>
          <w:sz w:val="24"/>
          <w:szCs w:val="24"/>
          <w:lang w:eastAsia="fr-FR"/>
        </w:rPr>
        <w:t>, la forme du gâteau rappelle cette idée aux consommateurs.</w:t>
      </w:r>
    </w:p>
    <w:p w14:paraId="014B6FF4" w14:textId="77777777" w:rsidR="00262718" w:rsidRPr="00B37200"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Il y a 4 coins (oreilles) sur un véritable petit beurre LU... </w:t>
      </w:r>
      <w:r w:rsidRPr="00B37200">
        <w:rPr>
          <w:rFonts w:ascii="Times New Roman" w:eastAsia="Times New Roman" w:hAnsi="Times New Roman" w:cs="Times New Roman"/>
          <w:b/>
          <w:bCs/>
          <w:i/>
          <w:iCs/>
          <w:sz w:val="24"/>
          <w:szCs w:val="24"/>
          <w:lang w:eastAsia="fr-FR"/>
        </w:rPr>
        <w:t>parce qu'il y a 4 saisons dans une année</w:t>
      </w:r>
      <w:r w:rsidRPr="00B37200">
        <w:rPr>
          <w:rFonts w:ascii="Times New Roman" w:eastAsia="Times New Roman" w:hAnsi="Times New Roman" w:cs="Times New Roman"/>
          <w:i/>
          <w:iCs/>
          <w:sz w:val="24"/>
          <w:szCs w:val="24"/>
          <w:lang w:eastAsia="fr-FR"/>
        </w:rPr>
        <w:t xml:space="preserve">. </w:t>
      </w:r>
    </w:p>
    <w:p w14:paraId="461283B6" w14:textId="77777777" w:rsidR="00262718" w:rsidRPr="00B37200"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Il y a 48 dents autour du biscuit, en comptant les 4 oreilles, ça fait 52... </w:t>
      </w:r>
      <w:r w:rsidRPr="00B37200">
        <w:rPr>
          <w:rFonts w:ascii="Times New Roman" w:eastAsia="Times New Roman" w:hAnsi="Times New Roman" w:cs="Times New Roman"/>
          <w:b/>
          <w:bCs/>
          <w:i/>
          <w:iCs/>
          <w:sz w:val="24"/>
          <w:szCs w:val="24"/>
          <w:lang w:eastAsia="fr-FR"/>
        </w:rPr>
        <w:t>parce qu'il y a 52 semaines dans une année</w:t>
      </w:r>
      <w:r w:rsidRPr="00B37200">
        <w:rPr>
          <w:rFonts w:ascii="Times New Roman" w:eastAsia="Times New Roman" w:hAnsi="Times New Roman" w:cs="Times New Roman"/>
          <w:i/>
          <w:iCs/>
          <w:sz w:val="24"/>
          <w:szCs w:val="24"/>
          <w:lang w:eastAsia="fr-FR"/>
        </w:rPr>
        <w:t xml:space="preserve">. </w:t>
      </w:r>
    </w:p>
    <w:p w14:paraId="20CD5431" w14:textId="77777777" w:rsidR="000D77FF" w:rsidRDefault="000D77FF"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p>
    <w:p w14:paraId="725E6461" w14:textId="77777777" w:rsidR="000D77FF" w:rsidRDefault="000D77FF"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p>
    <w:p w14:paraId="1C3D05C1" w14:textId="0023A430" w:rsidR="00C61F7A"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Sur la face du biscuit, il y 24 points... </w:t>
      </w:r>
      <w:r w:rsidRPr="00B37200">
        <w:rPr>
          <w:rFonts w:ascii="Times New Roman" w:eastAsia="Times New Roman" w:hAnsi="Times New Roman" w:cs="Times New Roman"/>
          <w:b/>
          <w:bCs/>
          <w:i/>
          <w:iCs/>
          <w:sz w:val="24"/>
          <w:szCs w:val="24"/>
          <w:lang w:eastAsia="fr-FR"/>
        </w:rPr>
        <w:t>car il y a 24h dans une journée</w:t>
      </w:r>
      <w:r w:rsidRPr="00B37200">
        <w:rPr>
          <w:rFonts w:ascii="Times New Roman" w:eastAsia="Times New Roman" w:hAnsi="Times New Roman" w:cs="Times New Roman"/>
          <w:i/>
          <w:iCs/>
          <w:sz w:val="24"/>
          <w:szCs w:val="24"/>
          <w:lang w:eastAsia="fr-FR"/>
        </w:rPr>
        <w:t>.</w:t>
      </w:r>
    </w:p>
    <w:p w14:paraId="4F53AD11" w14:textId="569DDF67" w:rsidR="00262718" w:rsidRPr="00E5101E" w:rsidRDefault="0075624A" w:rsidP="00C61F7A">
      <w:pPr>
        <w:spacing w:before="100" w:beforeAutospacing="1" w:after="100" w:afterAutospacing="1" w:line="240" w:lineRule="auto"/>
        <w:rPr>
          <w:rFonts w:ascii="Times New Roman" w:eastAsia="Times New Roman" w:hAnsi="Times New Roman" w:cs="Times New Roman"/>
          <w:b/>
          <w:bCs/>
          <w:color w:val="2E74B5" w:themeColor="accent5" w:themeShade="BF"/>
          <w:sz w:val="28"/>
          <w:szCs w:val="28"/>
          <w:lang w:eastAsia="fr-FR"/>
        </w:rPr>
      </w:pPr>
      <w:r w:rsidRPr="00E5101E">
        <w:rPr>
          <w:rFonts w:ascii="Times New Roman" w:eastAsia="Times New Roman" w:hAnsi="Times New Roman" w:cs="Times New Roman"/>
          <w:b/>
          <w:bCs/>
          <w:color w:val="2E74B5" w:themeColor="accent5" w:themeShade="BF"/>
          <w:sz w:val="28"/>
          <w:szCs w:val="28"/>
          <w:lang w:eastAsia="fr-FR"/>
        </w:rPr>
        <w:t>Les</w:t>
      </w:r>
      <w:r w:rsidR="00C61F7A" w:rsidRPr="00E5101E">
        <w:rPr>
          <w:rFonts w:ascii="Times New Roman" w:eastAsia="Times New Roman" w:hAnsi="Times New Roman" w:cs="Times New Roman"/>
          <w:b/>
          <w:bCs/>
          <w:color w:val="2E74B5" w:themeColor="accent5" w:themeShade="BF"/>
          <w:sz w:val="28"/>
          <w:szCs w:val="28"/>
          <w:lang w:eastAsia="fr-FR"/>
        </w:rPr>
        <w:t xml:space="preserve"> Volume</w:t>
      </w:r>
      <w:r w:rsidRPr="00E5101E">
        <w:rPr>
          <w:rFonts w:ascii="Times New Roman" w:eastAsia="Times New Roman" w:hAnsi="Times New Roman" w:cs="Times New Roman"/>
          <w:b/>
          <w:bCs/>
          <w:color w:val="2E74B5" w:themeColor="accent5" w:themeShade="BF"/>
          <w:sz w:val="28"/>
          <w:szCs w:val="28"/>
          <w:lang w:eastAsia="fr-FR"/>
        </w:rPr>
        <w:t>s</w:t>
      </w:r>
    </w:p>
    <w:p w14:paraId="2F8C2FF5" w14:textId="3B43EBF2" w:rsidR="0037038A" w:rsidRDefault="005171B4" w:rsidP="0037038A">
      <w:pPr>
        <w:spacing w:before="100" w:beforeAutospacing="1" w:after="100" w:afterAutospacing="1" w:line="240" w:lineRule="auto"/>
        <w:rPr>
          <w:rFonts w:ascii="Times New Roman" w:eastAsia="Times New Roman" w:hAnsi="Times New Roman" w:cs="Times New Roman"/>
          <w:sz w:val="24"/>
          <w:szCs w:val="24"/>
          <w:lang w:eastAsia="fr-FR"/>
        </w:rPr>
      </w:pPr>
      <w:r w:rsidRPr="00C61F7A">
        <w:rPr>
          <w:rFonts w:ascii="Times New Roman" w:eastAsia="Times New Roman" w:hAnsi="Times New Roman" w:cs="Times New Roman"/>
          <w:b/>
          <w:bCs/>
          <w:sz w:val="24"/>
          <w:szCs w:val="24"/>
          <w:lang w:eastAsia="fr-FR"/>
        </w:rPr>
        <w:t>Le chapeau</w:t>
      </w:r>
      <w:r w:rsidRPr="00C61F7A">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de petit biscuit est un</w:t>
      </w:r>
      <w:r w:rsidRPr="00C61F7A">
        <w:rPr>
          <w:rFonts w:ascii="Times New Roman" w:eastAsia="Times New Roman" w:hAnsi="Times New Roman" w:cs="Times New Roman"/>
          <w:b/>
          <w:bCs/>
          <w:color w:val="FF0000"/>
          <w:sz w:val="24"/>
          <w:szCs w:val="24"/>
          <w:lang w:eastAsia="fr-FR"/>
        </w:rPr>
        <w:t xml:space="preserve"> </w:t>
      </w:r>
      <w:r w:rsidR="00C61F7A" w:rsidRPr="00C61F7A">
        <w:rPr>
          <w:rFonts w:ascii="Times New Roman" w:eastAsia="Times New Roman" w:hAnsi="Times New Roman" w:cs="Times New Roman"/>
          <w:b/>
          <w:bCs/>
          <w:color w:val="FF0000"/>
          <w:sz w:val="24"/>
          <w:szCs w:val="24"/>
          <w:lang w:eastAsia="fr-FR"/>
        </w:rPr>
        <w:t>cône</w:t>
      </w:r>
      <w:r w:rsidR="00C61F7A" w:rsidRPr="005171B4">
        <w:rPr>
          <w:rFonts w:ascii="Times New Roman" w:eastAsia="Times New Roman" w:hAnsi="Times New Roman" w:cs="Times New Roman"/>
          <w:b/>
          <w:bCs/>
          <w:sz w:val="24"/>
          <w:szCs w:val="24"/>
          <w:lang w:eastAsia="fr-FR"/>
        </w:rPr>
        <w:t>.</w:t>
      </w:r>
      <w:r w:rsidRPr="00B37200">
        <w:rPr>
          <w:rFonts w:ascii="Times New Roman" w:eastAsia="Times New Roman" w:hAnsi="Times New Roman" w:cs="Times New Roman"/>
          <w:sz w:val="24"/>
          <w:szCs w:val="24"/>
          <w:lang w:eastAsia="fr-FR"/>
        </w:rPr>
        <w:t xml:space="preserve"> </w:t>
      </w:r>
      <w:r w:rsidR="00B37200">
        <w:rPr>
          <w:rFonts w:ascii="Times New Roman" w:eastAsia="Times New Roman" w:hAnsi="Times New Roman" w:cs="Times New Roman"/>
          <w:sz w:val="24"/>
          <w:szCs w:val="24"/>
          <w:lang w:eastAsia="fr-FR"/>
        </w:rPr>
        <w:t>L</w:t>
      </w:r>
      <w:r w:rsidRPr="00B37200">
        <w:rPr>
          <w:rFonts w:ascii="Times New Roman" w:eastAsia="Times New Roman" w:hAnsi="Times New Roman" w:cs="Times New Roman"/>
          <w:sz w:val="24"/>
          <w:szCs w:val="24"/>
          <w:lang w:eastAsia="fr-FR"/>
        </w:rPr>
        <w:t>e</w:t>
      </w:r>
      <w:r w:rsidRPr="00C61F7A">
        <w:rPr>
          <w:rFonts w:ascii="Times New Roman" w:eastAsia="Times New Roman" w:hAnsi="Times New Roman" w:cs="Times New Roman"/>
          <w:b/>
          <w:bCs/>
          <w:sz w:val="24"/>
          <w:szCs w:val="24"/>
          <w:lang w:eastAsia="fr-FR"/>
        </w:rPr>
        <w:t xml:space="preserve"> corp</w:t>
      </w:r>
      <w:r w:rsidR="00B37200" w:rsidRPr="00C61F7A">
        <w:rPr>
          <w:rFonts w:ascii="Times New Roman" w:eastAsia="Times New Roman" w:hAnsi="Times New Roman" w:cs="Times New Roman"/>
          <w:b/>
          <w:bCs/>
          <w:sz w:val="24"/>
          <w:szCs w:val="24"/>
          <w:lang w:eastAsia="fr-FR"/>
        </w:rPr>
        <w:t>s</w:t>
      </w:r>
      <w:r w:rsidRPr="005171B4">
        <w:rPr>
          <w:rFonts w:ascii="Times New Roman" w:eastAsia="Times New Roman" w:hAnsi="Times New Roman" w:cs="Times New Roman"/>
          <w:sz w:val="24"/>
          <w:szCs w:val="24"/>
          <w:lang w:eastAsia="fr-FR"/>
        </w:rPr>
        <w:t xml:space="preserve"> de la </w:t>
      </w:r>
      <w:r w:rsidRPr="00C61F7A">
        <w:rPr>
          <w:rFonts w:ascii="Times New Roman" w:eastAsia="Times New Roman" w:hAnsi="Times New Roman" w:cs="Times New Roman"/>
          <w:b/>
          <w:bCs/>
          <w:sz w:val="24"/>
          <w:szCs w:val="24"/>
          <w:lang w:eastAsia="fr-FR"/>
        </w:rPr>
        <w:t>vache</w:t>
      </w:r>
      <w:r>
        <w:rPr>
          <w:rFonts w:ascii="Times New Roman" w:eastAsia="Times New Roman" w:hAnsi="Times New Roman" w:cs="Times New Roman"/>
          <w:sz w:val="24"/>
          <w:szCs w:val="24"/>
          <w:lang w:eastAsia="fr-FR"/>
        </w:rPr>
        <w:t xml:space="preserve"> un </w:t>
      </w:r>
      <w:r w:rsidRPr="00C61F7A">
        <w:rPr>
          <w:rFonts w:ascii="Times New Roman" w:eastAsia="Times New Roman" w:hAnsi="Times New Roman" w:cs="Times New Roman"/>
          <w:b/>
          <w:bCs/>
          <w:color w:val="FF0000"/>
          <w:sz w:val="24"/>
          <w:szCs w:val="24"/>
          <w:lang w:eastAsia="fr-FR"/>
        </w:rPr>
        <w:t>paral</w:t>
      </w:r>
      <w:r w:rsidR="00B37200" w:rsidRPr="00C61F7A">
        <w:rPr>
          <w:rFonts w:ascii="Times New Roman" w:eastAsia="Times New Roman" w:hAnsi="Times New Roman" w:cs="Times New Roman"/>
          <w:b/>
          <w:bCs/>
          <w:color w:val="FF0000"/>
          <w:sz w:val="24"/>
          <w:szCs w:val="24"/>
          <w:lang w:eastAsia="fr-FR"/>
        </w:rPr>
        <w:t>lélé</w:t>
      </w:r>
      <w:r w:rsidRPr="00C61F7A">
        <w:rPr>
          <w:rFonts w:ascii="Times New Roman" w:eastAsia="Times New Roman" w:hAnsi="Times New Roman" w:cs="Times New Roman"/>
          <w:b/>
          <w:bCs/>
          <w:color w:val="FF0000"/>
          <w:sz w:val="24"/>
          <w:szCs w:val="24"/>
          <w:lang w:eastAsia="fr-FR"/>
        </w:rPr>
        <w:t>pi</w:t>
      </w:r>
      <w:r w:rsidR="00B37200" w:rsidRPr="00C61F7A">
        <w:rPr>
          <w:rFonts w:ascii="Times New Roman" w:eastAsia="Times New Roman" w:hAnsi="Times New Roman" w:cs="Times New Roman"/>
          <w:b/>
          <w:bCs/>
          <w:color w:val="FF0000"/>
          <w:sz w:val="24"/>
          <w:szCs w:val="24"/>
          <w:lang w:eastAsia="fr-FR"/>
        </w:rPr>
        <w:t>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(suggéré</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un jeu</w:t>
      </w:r>
      <w:r w:rsidR="00B37200">
        <w:rPr>
          <w:rFonts w:ascii="Times New Roman" w:eastAsia="Times New Roman" w:hAnsi="Times New Roman" w:cs="Times New Roman"/>
          <w:sz w:val="24"/>
          <w:szCs w:val="24"/>
          <w:lang w:eastAsia="fr-FR"/>
        </w:rPr>
        <w:t xml:space="preserve"> de sonorité </w:t>
      </w:r>
      <w:r w:rsidR="00C61F7A">
        <w:rPr>
          <w:rFonts w:ascii="Times New Roman" w:eastAsia="Times New Roman" w:hAnsi="Times New Roman" w:cs="Times New Roman"/>
          <w:sz w:val="24"/>
          <w:szCs w:val="24"/>
          <w:lang w:eastAsia="fr-FR"/>
        </w:rPr>
        <w:t>bipède,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vélocipédé</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quadrupède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 xml:space="preserve">palmipède, …) </w:t>
      </w:r>
      <w:r w:rsidR="00B37200">
        <w:rPr>
          <w:rFonts w:ascii="Times New Roman" w:eastAsia="Times New Roman" w:hAnsi="Times New Roman" w:cs="Times New Roman"/>
          <w:sz w:val="24"/>
          <w:szCs w:val="24"/>
          <w:lang w:eastAsia="fr-FR"/>
        </w:rPr>
        <w:t xml:space="preserve">le </w:t>
      </w:r>
      <w:r w:rsidR="00B37200" w:rsidRPr="00B37200">
        <w:rPr>
          <w:rFonts w:ascii="Times New Roman" w:eastAsia="Times New Roman" w:hAnsi="Times New Roman" w:cs="Times New Roman"/>
          <w:b/>
          <w:bCs/>
          <w:sz w:val="24"/>
          <w:szCs w:val="24"/>
          <w:lang w:eastAsia="fr-FR"/>
        </w:rPr>
        <w:t>corps</w:t>
      </w:r>
      <w:r w:rsidR="00B37200">
        <w:rPr>
          <w:rFonts w:ascii="Times New Roman" w:eastAsia="Times New Roman" w:hAnsi="Times New Roman" w:cs="Times New Roman"/>
          <w:sz w:val="24"/>
          <w:szCs w:val="24"/>
          <w:lang w:eastAsia="fr-FR"/>
        </w:rPr>
        <w:t xml:space="preserve"> du </w:t>
      </w:r>
      <w:r w:rsidR="00B37200" w:rsidRPr="00B37200">
        <w:rPr>
          <w:rFonts w:ascii="Times New Roman" w:eastAsia="Times New Roman" w:hAnsi="Times New Roman" w:cs="Times New Roman"/>
          <w:b/>
          <w:bCs/>
          <w:sz w:val="24"/>
          <w:szCs w:val="24"/>
          <w:lang w:eastAsia="fr-FR"/>
        </w:rPr>
        <w:t xml:space="preserve">cheval </w:t>
      </w:r>
      <w:r w:rsidR="00B37200">
        <w:rPr>
          <w:rFonts w:ascii="Times New Roman" w:eastAsia="Times New Roman" w:hAnsi="Times New Roman" w:cs="Times New Roman"/>
          <w:sz w:val="24"/>
          <w:szCs w:val="24"/>
          <w:lang w:eastAsia="fr-FR"/>
        </w:rPr>
        <w:t xml:space="preserve">est un </w:t>
      </w:r>
      <w:r w:rsidR="00C61F7A" w:rsidRPr="00C61F7A">
        <w:rPr>
          <w:rFonts w:ascii="Times New Roman" w:eastAsia="Times New Roman" w:hAnsi="Times New Roman" w:cs="Times New Roman"/>
          <w:b/>
          <w:bCs/>
          <w:color w:val="FF0000"/>
          <w:sz w:val="24"/>
          <w:szCs w:val="24"/>
          <w:lang w:eastAsia="fr-FR"/>
        </w:rPr>
        <w:t>cylindre</w:t>
      </w:r>
      <w:r w:rsidR="00C61F7A" w:rsidRPr="00B37200">
        <w:rPr>
          <w:rFonts w:ascii="Times New Roman" w:eastAsia="Times New Roman" w:hAnsi="Times New Roman" w:cs="Times New Roman"/>
          <w:b/>
          <w:bCs/>
          <w:sz w:val="24"/>
          <w:szCs w:val="24"/>
          <w:lang w:eastAsia="fr-FR"/>
        </w:rPr>
        <w:t>.</w:t>
      </w:r>
      <w:r w:rsidR="00C61F7A">
        <w:rPr>
          <w:rFonts w:ascii="Times New Roman" w:eastAsia="Times New Roman" w:hAnsi="Times New Roman" w:cs="Times New Roman"/>
          <w:sz w:val="24"/>
          <w:szCs w:val="24"/>
          <w:lang w:eastAsia="fr-FR"/>
        </w:rPr>
        <w:t xml:space="preserve"> Les</w:t>
      </w:r>
      <w:r w:rsidR="00B37200">
        <w:rPr>
          <w:rFonts w:ascii="Times New Roman" w:eastAsia="Times New Roman" w:hAnsi="Times New Roman" w:cs="Times New Roman"/>
          <w:sz w:val="24"/>
          <w:szCs w:val="24"/>
          <w:lang w:eastAsia="fr-FR"/>
        </w:rPr>
        <w:t xml:space="preserve"> </w:t>
      </w:r>
      <w:r w:rsidR="00C61F7A" w:rsidRPr="00B37200">
        <w:rPr>
          <w:rFonts w:ascii="Times New Roman" w:eastAsia="Times New Roman" w:hAnsi="Times New Roman" w:cs="Times New Roman"/>
          <w:b/>
          <w:bCs/>
          <w:sz w:val="24"/>
          <w:szCs w:val="24"/>
          <w:lang w:eastAsia="fr-FR"/>
        </w:rPr>
        <w:t>sabots</w:t>
      </w:r>
      <w:r w:rsidR="00C61F7A">
        <w:rPr>
          <w:rFonts w:ascii="Times New Roman" w:eastAsia="Times New Roman" w:hAnsi="Times New Roman" w:cs="Times New Roman"/>
          <w:sz w:val="24"/>
          <w:szCs w:val="24"/>
          <w:lang w:eastAsia="fr-FR"/>
        </w:rPr>
        <w:t xml:space="preserve"> des</w:t>
      </w:r>
      <w:r w:rsidR="00B37200">
        <w:rPr>
          <w:rFonts w:ascii="Times New Roman" w:eastAsia="Times New Roman" w:hAnsi="Times New Roman" w:cs="Times New Roman"/>
          <w:sz w:val="24"/>
          <w:szCs w:val="24"/>
          <w:lang w:eastAsia="fr-FR"/>
        </w:rPr>
        <w:t xml:space="preserve"> chevaux sont des boules, les </w:t>
      </w:r>
      <w:r w:rsidR="00B37200" w:rsidRPr="00B37200">
        <w:rPr>
          <w:rFonts w:ascii="Times New Roman" w:eastAsia="Times New Roman" w:hAnsi="Times New Roman" w:cs="Times New Roman"/>
          <w:b/>
          <w:bCs/>
          <w:sz w:val="24"/>
          <w:szCs w:val="24"/>
          <w:lang w:eastAsia="fr-FR"/>
        </w:rPr>
        <w:t>sucettes</w:t>
      </w:r>
      <w:r w:rsidR="00B37200">
        <w:rPr>
          <w:rFonts w:ascii="Times New Roman" w:eastAsia="Times New Roman" w:hAnsi="Times New Roman" w:cs="Times New Roman"/>
          <w:sz w:val="24"/>
          <w:szCs w:val="24"/>
          <w:lang w:eastAsia="fr-FR"/>
        </w:rPr>
        <w:t xml:space="preserve"> sont </w:t>
      </w:r>
      <w:r w:rsidR="00C61F7A" w:rsidRPr="00C61F7A">
        <w:rPr>
          <w:rFonts w:ascii="Times New Roman" w:eastAsia="Times New Roman" w:hAnsi="Times New Roman" w:cs="Times New Roman"/>
          <w:b/>
          <w:bCs/>
          <w:color w:val="FF0000"/>
          <w:sz w:val="24"/>
          <w:szCs w:val="24"/>
          <w:lang w:eastAsia="fr-FR"/>
        </w:rPr>
        <w:t>ovoïdes</w:t>
      </w:r>
      <w:r w:rsidR="00B37200" w:rsidRPr="00B37200">
        <w:rPr>
          <w:rFonts w:ascii="Times New Roman" w:eastAsia="Times New Roman" w:hAnsi="Times New Roman" w:cs="Times New Roman"/>
          <w:b/>
          <w:bCs/>
          <w:sz w:val="24"/>
          <w:szCs w:val="24"/>
          <w:lang w:eastAsia="fr-FR"/>
        </w:rPr>
        <w:t xml:space="preserve"> </w:t>
      </w:r>
      <w:r w:rsidR="00B37200">
        <w:rPr>
          <w:rFonts w:ascii="Times New Roman" w:eastAsia="Times New Roman" w:hAnsi="Times New Roman" w:cs="Times New Roman"/>
          <w:sz w:val="24"/>
          <w:szCs w:val="24"/>
          <w:lang w:eastAsia="fr-FR"/>
        </w:rPr>
        <w:t xml:space="preserve">etc…. </w:t>
      </w:r>
    </w:p>
    <w:p w14:paraId="37BF7350" w14:textId="0C9EDF30" w:rsidR="005174E9" w:rsidRPr="005174E9" w:rsidRDefault="005174E9" w:rsidP="0037038A">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66B632A8" w14:textId="37494AB2" w:rsidR="0037038A"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R</w:t>
      </w:r>
      <w:r w:rsidR="00333D0E">
        <w:rPr>
          <w:rFonts w:ascii="Times New Roman" w:eastAsia="Times New Roman" w:hAnsi="Times New Roman" w:cs="Times New Roman"/>
          <w:b/>
          <w:bCs/>
          <w:color w:val="7030A0"/>
          <w:sz w:val="28"/>
          <w:szCs w:val="28"/>
          <w:lang w:eastAsia="fr-FR"/>
        </w:rPr>
        <w:t>epérer</w:t>
      </w:r>
      <w:r w:rsidR="00187E20">
        <w:rPr>
          <w:rFonts w:ascii="Times New Roman" w:eastAsia="Times New Roman" w:hAnsi="Times New Roman" w:cs="Times New Roman"/>
          <w:b/>
          <w:bCs/>
          <w:color w:val="7030A0"/>
          <w:sz w:val="28"/>
          <w:szCs w:val="28"/>
          <w:lang w:eastAsia="fr-FR"/>
        </w:rPr>
        <w:t xml:space="preserve"> les </w:t>
      </w:r>
      <w:r w:rsidR="00333D0E">
        <w:rPr>
          <w:rFonts w:ascii="Times New Roman" w:eastAsia="Times New Roman" w:hAnsi="Times New Roman" w:cs="Times New Roman"/>
          <w:b/>
          <w:bCs/>
          <w:color w:val="7030A0"/>
          <w:sz w:val="28"/>
          <w:szCs w:val="28"/>
          <w:lang w:eastAsia="fr-FR"/>
        </w:rPr>
        <w:t>formes,</w:t>
      </w:r>
      <w:r w:rsidR="00187E20">
        <w:rPr>
          <w:rFonts w:ascii="Times New Roman" w:eastAsia="Times New Roman" w:hAnsi="Times New Roman" w:cs="Times New Roman"/>
          <w:b/>
          <w:bCs/>
          <w:color w:val="7030A0"/>
          <w:sz w:val="28"/>
          <w:szCs w:val="28"/>
          <w:lang w:eastAsia="fr-FR"/>
        </w:rPr>
        <w:t xml:space="preserve"> gouter les </w:t>
      </w:r>
      <w:r w:rsidR="00333D0E">
        <w:rPr>
          <w:rFonts w:ascii="Times New Roman" w:eastAsia="Times New Roman" w:hAnsi="Times New Roman" w:cs="Times New Roman"/>
          <w:b/>
          <w:bCs/>
          <w:color w:val="7030A0"/>
          <w:sz w:val="28"/>
          <w:szCs w:val="28"/>
          <w:lang w:eastAsia="fr-FR"/>
        </w:rPr>
        <w:t>gâteaux et</w:t>
      </w:r>
      <w:r w:rsidR="00187E20">
        <w:rPr>
          <w:rFonts w:ascii="Times New Roman" w:eastAsia="Times New Roman" w:hAnsi="Times New Roman" w:cs="Times New Roman"/>
          <w:b/>
          <w:bCs/>
          <w:color w:val="7030A0"/>
          <w:sz w:val="28"/>
          <w:szCs w:val="28"/>
          <w:lang w:eastAsia="fr-FR"/>
        </w:rPr>
        <w:t xml:space="preserve"> </w:t>
      </w:r>
      <w:r w:rsidR="00333D0E">
        <w:rPr>
          <w:rFonts w:ascii="Times New Roman" w:eastAsia="Times New Roman" w:hAnsi="Times New Roman" w:cs="Times New Roman"/>
          <w:b/>
          <w:bCs/>
          <w:color w:val="7030A0"/>
          <w:sz w:val="28"/>
          <w:szCs w:val="28"/>
          <w:lang w:eastAsia="fr-FR"/>
        </w:rPr>
        <w:t>repérer</w:t>
      </w:r>
      <w:r w:rsidR="00187E20">
        <w:rPr>
          <w:rFonts w:ascii="Times New Roman" w:eastAsia="Times New Roman" w:hAnsi="Times New Roman" w:cs="Times New Roman"/>
          <w:b/>
          <w:bCs/>
          <w:color w:val="7030A0"/>
          <w:sz w:val="28"/>
          <w:szCs w:val="28"/>
          <w:lang w:eastAsia="fr-FR"/>
        </w:rPr>
        <w:t xml:space="preserve"> les consistances</w:t>
      </w:r>
      <w:r w:rsidR="00333D0E">
        <w:rPr>
          <w:rFonts w:ascii="Times New Roman" w:eastAsia="Times New Roman" w:hAnsi="Times New Roman" w:cs="Times New Roman"/>
          <w:b/>
          <w:bCs/>
          <w:color w:val="7030A0"/>
          <w:sz w:val="28"/>
          <w:szCs w:val="28"/>
          <w:lang w:eastAsia="fr-FR"/>
        </w:rPr>
        <w:t>,</w:t>
      </w:r>
      <w:r w:rsidR="00187E20">
        <w:rPr>
          <w:rFonts w:ascii="Times New Roman" w:eastAsia="Times New Roman" w:hAnsi="Times New Roman" w:cs="Times New Roman"/>
          <w:b/>
          <w:bCs/>
          <w:color w:val="7030A0"/>
          <w:sz w:val="28"/>
          <w:szCs w:val="28"/>
          <w:lang w:eastAsia="fr-FR"/>
        </w:rPr>
        <w:t xml:space="preserve"> craquant pour le biscuit, friable pour le sablé</w:t>
      </w:r>
      <w:r w:rsidR="00333D0E">
        <w:rPr>
          <w:rFonts w:ascii="Times New Roman" w:eastAsia="Times New Roman" w:hAnsi="Times New Roman" w:cs="Times New Roman"/>
          <w:b/>
          <w:bCs/>
          <w:color w:val="7030A0"/>
          <w:sz w:val="28"/>
          <w:szCs w:val="28"/>
          <w:lang w:eastAsia="fr-FR"/>
        </w:rPr>
        <w:t xml:space="preserve">, cassant et dur pour les petits gâteaux de l’apéritif de même pour les </w:t>
      </w:r>
      <w:r w:rsidR="00882940">
        <w:rPr>
          <w:rFonts w:ascii="Times New Roman" w:eastAsia="Times New Roman" w:hAnsi="Times New Roman" w:cs="Times New Roman"/>
          <w:b/>
          <w:bCs/>
          <w:color w:val="7030A0"/>
          <w:sz w:val="28"/>
          <w:szCs w:val="28"/>
          <w:lang w:eastAsia="fr-FR"/>
        </w:rPr>
        <w:t>saveurs</w:t>
      </w:r>
      <w:r w:rsidR="006D4B60">
        <w:rPr>
          <w:rFonts w:ascii="Times New Roman" w:eastAsia="Times New Roman" w:hAnsi="Times New Roman" w:cs="Times New Roman"/>
          <w:b/>
          <w:bCs/>
          <w:color w:val="7030A0"/>
          <w:sz w:val="28"/>
          <w:szCs w:val="28"/>
          <w:lang w:eastAsia="fr-FR"/>
        </w:rPr>
        <w:t>.</w:t>
      </w:r>
    </w:p>
    <w:p w14:paraId="4D45036F" w14:textId="77777777" w:rsidR="0037038A" w:rsidRDefault="0037038A"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0CC9F9DD" w14:textId="77777777" w:rsidR="006D4B60" w:rsidRDefault="006D4B60"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p>
    <w:p w14:paraId="36191A32" w14:textId="77777777" w:rsidR="006D4B60" w:rsidRDefault="006D4B60"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p>
    <w:p w14:paraId="6F9701CC" w14:textId="3B8345CA" w:rsidR="0075624A" w:rsidRDefault="0075624A"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r w:rsidRPr="0090224B">
        <w:rPr>
          <w:rFonts w:ascii="Times New Roman" w:eastAsia="Times New Roman" w:hAnsi="Times New Roman" w:cs="Times New Roman"/>
          <w:b/>
          <w:bCs/>
          <w:color w:val="4472C4" w:themeColor="accent1"/>
          <w:sz w:val="28"/>
          <w:szCs w:val="28"/>
          <w:lang w:eastAsia="fr-FR"/>
        </w:rPr>
        <w:t>Le dessin et les peintures</w:t>
      </w:r>
      <w:r w:rsidR="0090224B">
        <w:rPr>
          <w:rFonts w:ascii="Times New Roman" w:eastAsia="Times New Roman" w:hAnsi="Times New Roman" w:cs="Times New Roman"/>
          <w:b/>
          <w:bCs/>
          <w:color w:val="4472C4" w:themeColor="accent1"/>
          <w:sz w:val="28"/>
          <w:szCs w:val="28"/>
          <w:lang w:eastAsia="fr-FR"/>
        </w:rPr>
        <w:t> utilisés</w:t>
      </w:r>
      <w:r w:rsidR="00BB0939">
        <w:rPr>
          <w:rFonts w:ascii="Times New Roman" w:eastAsia="Times New Roman" w:hAnsi="Times New Roman" w:cs="Times New Roman"/>
          <w:b/>
          <w:bCs/>
          <w:color w:val="4472C4" w:themeColor="accent1"/>
          <w:sz w:val="28"/>
          <w:szCs w:val="28"/>
          <w:lang w:eastAsia="fr-FR"/>
        </w:rPr>
        <w:t xml:space="preserve"> pour la fabrication du cheval.</w:t>
      </w:r>
    </w:p>
    <w:p w14:paraId="3C9978DD" w14:textId="4DA2353D" w:rsidR="00BB0939" w:rsidRPr="00BB0939" w:rsidRDefault="00BB0939" w:rsidP="005171B4">
      <w:pPr>
        <w:spacing w:before="100" w:beforeAutospacing="1" w:after="100" w:afterAutospacing="1" w:line="240" w:lineRule="auto"/>
        <w:rPr>
          <w:rFonts w:ascii="Times New Roman" w:eastAsia="Times New Roman" w:hAnsi="Times New Roman" w:cs="Times New Roman"/>
          <w:sz w:val="28"/>
          <w:szCs w:val="28"/>
          <w:lang w:eastAsia="fr-FR"/>
        </w:rPr>
      </w:pPr>
      <w:r w:rsidRPr="00BB0939">
        <w:rPr>
          <w:rFonts w:ascii="Times New Roman" w:eastAsia="Times New Roman" w:hAnsi="Times New Roman" w:cs="Times New Roman"/>
          <w:sz w:val="28"/>
          <w:szCs w:val="28"/>
          <w:lang w:eastAsia="fr-FR"/>
        </w:rPr>
        <w:t>Le comédien montre les trois reproductions afin de s’en inspirer lors de la réalisation de l’animal</w:t>
      </w:r>
    </w:p>
    <w:p w14:paraId="71E2E217" w14:textId="4BB0D65F" w:rsidR="0075624A" w:rsidRPr="00C40FCD" w:rsidRDefault="0075624A"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40FCD">
        <w:rPr>
          <w:rFonts w:ascii="Times New Roman" w:eastAsia="Times New Roman" w:hAnsi="Times New Roman" w:cs="Times New Roman"/>
          <w:sz w:val="24"/>
          <w:szCs w:val="24"/>
          <w:lang w:eastAsia="fr-FR"/>
        </w:rPr>
        <w:t xml:space="preserve">Pour ce spectacle nous présentons des chevaux de </w:t>
      </w:r>
      <w:r w:rsidRPr="0090224B">
        <w:rPr>
          <w:rFonts w:ascii="Times New Roman" w:eastAsia="Times New Roman" w:hAnsi="Times New Roman" w:cs="Times New Roman"/>
          <w:b/>
          <w:bCs/>
          <w:color w:val="C00000"/>
          <w:sz w:val="24"/>
          <w:szCs w:val="24"/>
          <w:lang w:eastAsia="fr-FR"/>
        </w:rPr>
        <w:t>Delacroix</w:t>
      </w:r>
      <w:r w:rsidR="00C40FCD" w:rsidRPr="0090224B">
        <w:rPr>
          <w:rFonts w:ascii="Times New Roman" w:eastAsia="Times New Roman" w:hAnsi="Times New Roman" w:cs="Times New Roman"/>
          <w:b/>
          <w:bCs/>
          <w:color w:val="C00000"/>
          <w:sz w:val="24"/>
          <w:szCs w:val="24"/>
          <w:lang w:eastAsia="fr-FR"/>
        </w:rPr>
        <w:t>,</w:t>
      </w:r>
      <w:r w:rsidRPr="0090224B">
        <w:rPr>
          <w:rFonts w:ascii="Times New Roman" w:eastAsia="Times New Roman" w:hAnsi="Times New Roman" w:cs="Times New Roman"/>
          <w:b/>
          <w:bCs/>
          <w:color w:val="C00000"/>
          <w:sz w:val="24"/>
          <w:szCs w:val="24"/>
          <w:lang w:eastAsia="fr-FR"/>
        </w:rPr>
        <w:t xml:space="preserve"> </w:t>
      </w:r>
      <w:r w:rsidR="00C40FCD" w:rsidRPr="0090224B">
        <w:rPr>
          <w:rFonts w:ascii="Times New Roman" w:eastAsia="Times New Roman" w:hAnsi="Times New Roman" w:cs="Times New Roman"/>
          <w:b/>
          <w:bCs/>
          <w:color w:val="C00000"/>
          <w:sz w:val="24"/>
          <w:szCs w:val="24"/>
          <w:lang w:eastAsia="fr-FR"/>
        </w:rPr>
        <w:t>Picasso,</w:t>
      </w:r>
      <w:r w:rsidRPr="0090224B">
        <w:rPr>
          <w:rFonts w:ascii="Times New Roman" w:eastAsia="Times New Roman" w:hAnsi="Times New Roman" w:cs="Times New Roman"/>
          <w:b/>
          <w:bCs/>
          <w:color w:val="C00000"/>
          <w:sz w:val="24"/>
          <w:szCs w:val="24"/>
          <w:lang w:eastAsia="fr-FR"/>
        </w:rPr>
        <w:t xml:space="preserve"> Dufy</w:t>
      </w:r>
      <w:r w:rsidR="00C40FCD" w:rsidRPr="0090224B">
        <w:rPr>
          <w:rFonts w:ascii="Times New Roman" w:eastAsia="Times New Roman" w:hAnsi="Times New Roman" w:cs="Times New Roman"/>
          <w:b/>
          <w:bCs/>
          <w:color w:val="C00000"/>
          <w:sz w:val="24"/>
          <w:szCs w:val="24"/>
          <w:lang w:eastAsia="fr-FR"/>
        </w:rPr>
        <w:t>.</w:t>
      </w:r>
    </w:p>
    <w:p w14:paraId="2D6F6662" w14:textId="2F90D9F8" w:rsidR="00C40FCD" w:rsidRDefault="00C40FCD"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40FCD">
        <w:rPr>
          <w:rFonts w:ascii="Times New Roman" w:eastAsia="Times New Roman" w:hAnsi="Times New Roman" w:cs="Times New Roman"/>
          <w:sz w:val="24"/>
          <w:szCs w:val="24"/>
          <w:lang w:eastAsia="fr-FR"/>
        </w:rPr>
        <w:t xml:space="preserve">Pour ces </w:t>
      </w:r>
      <w:r>
        <w:rPr>
          <w:rFonts w:ascii="Times New Roman" w:eastAsia="Times New Roman" w:hAnsi="Times New Roman" w:cs="Times New Roman"/>
          <w:sz w:val="24"/>
          <w:szCs w:val="24"/>
          <w:lang w:eastAsia="fr-FR"/>
        </w:rPr>
        <w:t>trois derniers peintres il est intéressant de comparer la différence de style :</w:t>
      </w:r>
    </w:p>
    <w:p w14:paraId="59622361" w14:textId="4912A3FF" w:rsidR="00C40FCD" w:rsidRDefault="00C40FCD"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Bien </w:t>
      </w:r>
      <w:r w:rsidR="0037038A">
        <w:rPr>
          <w:rFonts w:ascii="Times New Roman" w:eastAsia="Times New Roman" w:hAnsi="Times New Roman" w:cs="Times New Roman"/>
          <w:sz w:val="24"/>
          <w:szCs w:val="24"/>
          <w:lang w:eastAsia="fr-FR"/>
        </w:rPr>
        <w:t>sûr</w:t>
      </w:r>
      <w:r>
        <w:rPr>
          <w:rFonts w:ascii="Times New Roman" w:eastAsia="Times New Roman" w:hAnsi="Times New Roman" w:cs="Times New Roman"/>
          <w:sz w:val="24"/>
          <w:szCs w:val="24"/>
          <w:lang w:eastAsia="fr-FR"/>
        </w:rPr>
        <w:t xml:space="preserve"> nous restons là dans une description simple et basique.</w:t>
      </w:r>
    </w:p>
    <w:p w14:paraId="0800AE93" w14:textId="4FB4DC3F" w:rsidR="00DB03FF" w:rsidRDefault="00C7121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7121F">
        <w:rPr>
          <w:rFonts w:ascii="Times New Roman" w:eastAsia="Times New Roman" w:hAnsi="Times New Roman" w:cs="Times New Roman"/>
          <w:noProof/>
          <w:sz w:val="24"/>
          <w:szCs w:val="24"/>
          <w:lang w:eastAsia="fr-FR"/>
        </w:rPr>
        <w:drawing>
          <wp:inline distT="0" distB="0" distL="0" distR="0" wp14:anchorId="7C78FD53" wp14:editId="1900A0E0">
            <wp:extent cx="5760720" cy="324040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687247A8" w14:textId="77777777" w:rsidR="00C7121F" w:rsidRPr="00C40FCD" w:rsidRDefault="00C7121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0746CA60" w14:textId="7D88718D" w:rsidR="00E5101E" w:rsidRDefault="00144125"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t xml:space="preserve"> </w:t>
      </w:r>
      <w:r w:rsidR="0037038A" w:rsidRPr="0090224B">
        <w:rPr>
          <w:rFonts w:ascii="Times New Roman" w:eastAsia="Times New Roman" w:hAnsi="Times New Roman" w:cs="Times New Roman"/>
          <w:b/>
          <w:bCs/>
          <w:color w:val="C00000"/>
          <w:sz w:val="24"/>
          <w:szCs w:val="24"/>
          <w:lang w:eastAsia="fr-FR"/>
        </w:rPr>
        <w:t>Eugène</w:t>
      </w:r>
      <w:r w:rsidRPr="0090224B">
        <w:rPr>
          <w:rFonts w:ascii="Times New Roman" w:eastAsia="Times New Roman" w:hAnsi="Times New Roman" w:cs="Times New Roman"/>
          <w:b/>
          <w:bCs/>
          <w:color w:val="C00000"/>
          <w:sz w:val="24"/>
          <w:szCs w:val="24"/>
          <w:lang w:eastAsia="fr-FR"/>
        </w:rPr>
        <w:t xml:space="preserve"> </w:t>
      </w:r>
      <w:r w:rsidR="00C40FCD" w:rsidRPr="0090224B">
        <w:rPr>
          <w:rFonts w:ascii="Times New Roman" w:eastAsia="Times New Roman" w:hAnsi="Times New Roman" w:cs="Times New Roman"/>
          <w:b/>
          <w:bCs/>
          <w:color w:val="C00000"/>
          <w:sz w:val="24"/>
          <w:szCs w:val="24"/>
          <w:lang w:eastAsia="fr-FR"/>
        </w:rPr>
        <w:t>Delacroix </w:t>
      </w:r>
      <w:r w:rsidR="00C40FCD" w:rsidRPr="002C5A7F">
        <w:rPr>
          <w:rFonts w:ascii="Times New Roman" w:eastAsia="Times New Roman" w:hAnsi="Times New Roman" w:cs="Times New Roman"/>
          <w:sz w:val="24"/>
          <w:szCs w:val="24"/>
          <w:lang w:eastAsia="fr-FR"/>
        </w:rPr>
        <w:t xml:space="preserve">: </w:t>
      </w:r>
      <w:r w:rsidRPr="002C5A7F">
        <w:rPr>
          <w:rFonts w:ascii="Times New Roman" w:eastAsia="Times New Roman" w:hAnsi="Times New Roman" w:cs="Times New Roman"/>
          <w:sz w:val="24"/>
          <w:szCs w:val="24"/>
          <w:lang w:eastAsia="fr-FR"/>
        </w:rPr>
        <w:t xml:space="preserve"> le peint</w:t>
      </w:r>
      <w:r w:rsidR="00725D56" w:rsidRPr="002C5A7F">
        <w:rPr>
          <w:rFonts w:ascii="Times New Roman" w:eastAsia="Times New Roman" w:hAnsi="Times New Roman" w:cs="Times New Roman"/>
          <w:sz w:val="24"/>
          <w:szCs w:val="24"/>
          <w:lang w:eastAsia="fr-FR"/>
        </w:rPr>
        <w:t>r</w:t>
      </w:r>
      <w:r w:rsidRPr="002C5A7F">
        <w:rPr>
          <w:rFonts w:ascii="Times New Roman" w:eastAsia="Times New Roman" w:hAnsi="Times New Roman" w:cs="Times New Roman"/>
          <w:sz w:val="24"/>
          <w:szCs w:val="24"/>
          <w:lang w:eastAsia="fr-FR"/>
        </w:rPr>
        <w:t xml:space="preserve">e a ici </w:t>
      </w:r>
      <w:r w:rsidR="0037038A" w:rsidRPr="002C5A7F">
        <w:rPr>
          <w:rFonts w:ascii="Times New Roman" w:eastAsia="Times New Roman" w:hAnsi="Times New Roman" w:cs="Times New Roman"/>
          <w:sz w:val="24"/>
          <w:szCs w:val="24"/>
          <w:lang w:eastAsia="fr-FR"/>
        </w:rPr>
        <w:t>réalisé</w:t>
      </w:r>
      <w:r w:rsidRPr="002C5A7F">
        <w:rPr>
          <w:rFonts w:ascii="Times New Roman" w:eastAsia="Times New Roman" w:hAnsi="Times New Roman" w:cs="Times New Roman"/>
          <w:sz w:val="24"/>
          <w:szCs w:val="24"/>
          <w:lang w:eastAsia="fr-FR"/>
        </w:rPr>
        <w:t xml:space="preserve"> une </w:t>
      </w:r>
      <w:r w:rsidR="0037038A" w:rsidRPr="002C5A7F">
        <w:rPr>
          <w:rFonts w:ascii="Times New Roman" w:eastAsia="Times New Roman" w:hAnsi="Times New Roman" w:cs="Times New Roman"/>
          <w:sz w:val="24"/>
          <w:szCs w:val="24"/>
          <w:lang w:eastAsia="fr-FR"/>
        </w:rPr>
        <w:t xml:space="preserve">représentation </w:t>
      </w:r>
      <w:r w:rsidR="00703088" w:rsidRPr="002C5A7F">
        <w:rPr>
          <w:rFonts w:ascii="Times New Roman" w:eastAsia="Times New Roman" w:hAnsi="Times New Roman" w:cs="Times New Roman"/>
          <w:sz w:val="24"/>
          <w:szCs w:val="24"/>
          <w:lang w:eastAsia="fr-FR"/>
        </w:rPr>
        <w:t xml:space="preserve">figurative </w:t>
      </w:r>
      <w:r w:rsidR="00703088">
        <w:rPr>
          <w:rFonts w:ascii="Times New Roman" w:eastAsia="Times New Roman" w:hAnsi="Times New Roman" w:cs="Times New Roman"/>
          <w:sz w:val="24"/>
          <w:szCs w:val="24"/>
          <w:lang w:eastAsia="fr-FR"/>
        </w:rPr>
        <w:t>du</w:t>
      </w:r>
      <w:r w:rsidRPr="002C5A7F">
        <w:rPr>
          <w:rFonts w:ascii="Times New Roman" w:eastAsia="Times New Roman" w:hAnsi="Times New Roman" w:cs="Times New Roman"/>
          <w:sz w:val="24"/>
          <w:szCs w:val="24"/>
          <w:lang w:eastAsia="fr-FR"/>
        </w:rPr>
        <w:t xml:space="preserve"> </w:t>
      </w:r>
      <w:r w:rsidR="0037038A" w:rsidRPr="002C5A7F">
        <w:rPr>
          <w:rFonts w:ascii="Times New Roman" w:eastAsia="Times New Roman" w:hAnsi="Times New Roman" w:cs="Times New Roman"/>
          <w:sz w:val="24"/>
          <w:szCs w:val="24"/>
          <w:lang w:eastAsia="fr-FR"/>
        </w:rPr>
        <w:t>cheval</w:t>
      </w:r>
      <w:r w:rsidR="006D4B60">
        <w:rPr>
          <w:rFonts w:ascii="Times New Roman" w:eastAsia="Times New Roman" w:hAnsi="Times New Roman" w:cs="Times New Roman"/>
          <w:sz w:val="24"/>
          <w:szCs w:val="24"/>
          <w:lang w:eastAsia="fr-FR"/>
        </w:rPr>
        <w:t>.</w:t>
      </w:r>
      <w:r w:rsidR="0037038A" w:rsidRPr="002C5A7F">
        <w:rPr>
          <w:rFonts w:ascii="Times New Roman" w:eastAsia="Times New Roman" w:hAnsi="Times New Roman" w:cs="Times New Roman"/>
          <w:sz w:val="24"/>
          <w:szCs w:val="24"/>
          <w:lang w:eastAsia="fr-FR"/>
        </w:rPr>
        <w:t xml:space="preserve"> </w:t>
      </w:r>
      <w:r w:rsidR="006D4B60">
        <w:rPr>
          <w:rFonts w:ascii="Times New Roman" w:eastAsia="Times New Roman" w:hAnsi="Times New Roman" w:cs="Times New Roman"/>
          <w:sz w:val="24"/>
          <w:szCs w:val="24"/>
          <w:lang w:eastAsia="fr-FR"/>
        </w:rPr>
        <w:t>L</w:t>
      </w:r>
      <w:r w:rsidR="0037038A" w:rsidRPr="002C5A7F">
        <w:rPr>
          <w:rFonts w:ascii="Times New Roman" w:eastAsia="Times New Roman" w:hAnsi="Times New Roman" w:cs="Times New Roman"/>
          <w:sz w:val="24"/>
          <w:szCs w:val="24"/>
          <w:lang w:eastAsia="fr-FR"/>
        </w:rPr>
        <w:t>a</w:t>
      </w:r>
      <w:r w:rsidRPr="002C5A7F">
        <w:rPr>
          <w:rFonts w:ascii="Times New Roman" w:eastAsia="Times New Roman" w:hAnsi="Times New Roman" w:cs="Times New Roman"/>
          <w:sz w:val="24"/>
          <w:szCs w:val="24"/>
          <w:lang w:eastAsia="fr-FR"/>
        </w:rPr>
        <w:t xml:space="preserve"> photographie n’existe pas à son époque donc </w:t>
      </w:r>
      <w:r w:rsidR="0037038A" w:rsidRPr="002C5A7F">
        <w:rPr>
          <w:rFonts w:ascii="Times New Roman" w:eastAsia="Times New Roman" w:hAnsi="Times New Roman" w:cs="Times New Roman"/>
          <w:sz w:val="24"/>
          <w:szCs w:val="24"/>
          <w:lang w:eastAsia="fr-FR"/>
        </w:rPr>
        <w:t>pour témoigner</w:t>
      </w:r>
      <w:r w:rsidRPr="002C5A7F">
        <w:rPr>
          <w:rFonts w:ascii="Times New Roman" w:eastAsia="Times New Roman" w:hAnsi="Times New Roman" w:cs="Times New Roman"/>
          <w:sz w:val="24"/>
          <w:szCs w:val="24"/>
          <w:lang w:eastAsia="fr-FR"/>
        </w:rPr>
        <w:t xml:space="preserve"> de la </w:t>
      </w:r>
      <w:r w:rsidR="00703088" w:rsidRPr="002C5A7F">
        <w:rPr>
          <w:rFonts w:ascii="Times New Roman" w:eastAsia="Times New Roman" w:hAnsi="Times New Roman" w:cs="Times New Roman"/>
          <w:sz w:val="24"/>
          <w:szCs w:val="24"/>
          <w:lang w:eastAsia="fr-FR"/>
        </w:rPr>
        <w:t>réalité l’artiste</w:t>
      </w:r>
      <w:r w:rsidRPr="002C5A7F">
        <w:rPr>
          <w:rFonts w:ascii="Times New Roman" w:eastAsia="Times New Roman" w:hAnsi="Times New Roman" w:cs="Times New Roman"/>
          <w:sz w:val="24"/>
          <w:szCs w:val="24"/>
          <w:lang w:eastAsia="fr-FR"/>
        </w:rPr>
        <w:t xml:space="preserve"> se devait de faire des tableaux réaliste</w:t>
      </w:r>
      <w:r w:rsidR="00725D56" w:rsidRPr="002C5A7F">
        <w:rPr>
          <w:rFonts w:ascii="Times New Roman" w:eastAsia="Times New Roman" w:hAnsi="Times New Roman" w:cs="Times New Roman"/>
          <w:sz w:val="24"/>
          <w:szCs w:val="24"/>
          <w:lang w:eastAsia="fr-FR"/>
        </w:rPr>
        <w:t>s</w:t>
      </w:r>
      <w:r w:rsidR="006D4B60">
        <w:rPr>
          <w:rFonts w:ascii="Times New Roman" w:eastAsia="Times New Roman" w:hAnsi="Times New Roman" w:cs="Times New Roman"/>
          <w:sz w:val="24"/>
          <w:szCs w:val="24"/>
          <w:lang w:eastAsia="fr-FR"/>
        </w:rPr>
        <w:t xml:space="preserve">, </w:t>
      </w:r>
      <w:r w:rsidR="00004602">
        <w:rPr>
          <w:rFonts w:ascii="Times New Roman" w:eastAsia="Times New Roman" w:hAnsi="Times New Roman" w:cs="Times New Roman"/>
          <w:sz w:val="24"/>
          <w:szCs w:val="24"/>
          <w:lang w:eastAsia="fr-FR"/>
        </w:rPr>
        <w:t xml:space="preserve">bien </w:t>
      </w:r>
      <w:r w:rsidR="0037038A">
        <w:rPr>
          <w:rFonts w:ascii="Times New Roman" w:eastAsia="Times New Roman" w:hAnsi="Times New Roman" w:cs="Times New Roman"/>
          <w:sz w:val="24"/>
          <w:szCs w:val="24"/>
          <w:lang w:eastAsia="fr-FR"/>
        </w:rPr>
        <w:t>sur</w:t>
      </w:r>
      <w:r w:rsidR="0037038A" w:rsidRPr="002C5A7F">
        <w:rPr>
          <w:rFonts w:ascii="Times New Roman" w:eastAsia="Times New Roman" w:hAnsi="Times New Roman" w:cs="Times New Roman"/>
          <w:sz w:val="24"/>
          <w:szCs w:val="24"/>
          <w:lang w:eastAsia="fr-FR"/>
        </w:rPr>
        <w:t xml:space="preserve"> le</w:t>
      </w:r>
      <w:r w:rsidR="00725D56" w:rsidRPr="002C5A7F">
        <w:rPr>
          <w:rFonts w:ascii="Times New Roman" w:eastAsia="Times New Roman" w:hAnsi="Times New Roman" w:cs="Times New Roman"/>
          <w:sz w:val="24"/>
          <w:szCs w:val="24"/>
          <w:lang w:eastAsia="fr-FR"/>
        </w:rPr>
        <w:t xml:space="preserve"> peintre </w:t>
      </w:r>
      <w:r w:rsidRPr="002C5A7F">
        <w:rPr>
          <w:rFonts w:ascii="Times New Roman" w:eastAsia="Times New Roman" w:hAnsi="Times New Roman" w:cs="Times New Roman"/>
          <w:sz w:val="24"/>
          <w:szCs w:val="24"/>
          <w:lang w:eastAsia="fr-FR"/>
        </w:rPr>
        <w:t xml:space="preserve">met </w:t>
      </w:r>
      <w:r w:rsidR="0037038A" w:rsidRPr="002C5A7F">
        <w:rPr>
          <w:rFonts w:ascii="Times New Roman" w:eastAsia="Times New Roman" w:hAnsi="Times New Roman" w:cs="Times New Roman"/>
          <w:sz w:val="24"/>
          <w:szCs w:val="24"/>
          <w:lang w:eastAsia="fr-FR"/>
        </w:rPr>
        <w:t>sa propre</w:t>
      </w:r>
      <w:r w:rsidRPr="002C5A7F">
        <w:rPr>
          <w:rFonts w:ascii="Times New Roman" w:eastAsia="Times New Roman" w:hAnsi="Times New Roman" w:cs="Times New Roman"/>
          <w:sz w:val="24"/>
          <w:szCs w:val="24"/>
          <w:lang w:eastAsia="fr-FR"/>
        </w:rPr>
        <w:t xml:space="preserve"> sensibilité et son art dans cette œuvre.</w:t>
      </w:r>
    </w:p>
    <w:p w14:paraId="326E91F9" w14:textId="059633B5" w:rsidR="0054069D" w:rsidRDefault="00144125"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2C5A7F">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L</w:t>
      </w:r>
      <w:r w:rsidR="0054069D" w:rsidRPr="002C5A7F">
        <w:rPr>
          <w:rFonts w:ascii="Times New Roman" w:eastAsia="Times New Roman" w:hAnsi="Times New Roman" w:cs="Times New Roman"/>
          <w:sz w:val="24"/>
          <w:szCs w:val="24"/>
          <w:lang w:eastAsia="fr-FR"/>
        </w:rPr>
        <w:t xml:space="preserve">e </w:t>
      </w:r>
      <w:r w:rsidR="0037038A" w:rsidRPr="00004602">
        <w:rPr>
          <w:rFonts w:ascii="Times New Roman" w:eastAsia="Times New Roman" w:hAnsi="Times New Roman" w:cs="Times New Roman"/>
          <w:color w:val="C00000"/>
          <w:sz w:val="24"/>
          <w:szCs w:val="24"/>
          <w:lang w:eastAsia="fr-FR"/>
        </w:rPr>
        <w:t>cheval</w:t>
      </w:r>
      <w:r w:rsidR="0037038A" w:rsidRPr="002C5A7F">
        <w:rPr>
          <w:rFonts w:ascii="Times New Roman" w:eastAsia="Times New Roman" w:hAnsi="Times New Roman" w:cs="Times New Roman"/>
          <w:sz w:val="24"/>
          <w:szCs w:val="24"/>
          <w:lang w:eastAsia="fr-FR"/>
        </w:rPr>
        <w:t xml:space="preserve"> a</w:t>
      </w:r>
      <w:r w:rsidR="0054069D" w:rsidRPr="002C5A7F">
        <w:rPr>
          <w:rFonts w:ascii="Times New Roman" w:eastAsia="Times New Roman" w:hAnsi="Times New Roman" w:cs="Times New Roman"/>
          <w:sz w:val="24"/>
          <w:szCs w:val="24"/>
          <w:lang w:eastAsia="fr-FR"/>
        </w:rPr>
        <w:t xml:space="preserve"> une</w:t>
      </w:r>
      <w:r w:rsidRPr="002C5A7F">
        <w:rPr>
          <w:rFonts w:ascii="Times New Roman" w:eastAsia="Times New Roman" w:hAnsi="Times New Roman" w:cs="Times New Roman"/>
          <w:sz w:val="24"/>
          <w:szCs w:val="24"/>
          <w:lang w:eastAsia="fr-FR"/>
        </w:rPr>
        <w:t xml:space="preserve"> </w:t>
      </w:r>
      <w:r w:rsidRPr="00004602">
        <w:rPr>
          <w:rFonts w:ascii="Times New Roman" w:eastAsia="Times New Roman" w:hAnsi="Times New Roman" w:cs="Times New Roman"/>
          <w:color w:val="C00000"/>
          <w:sz w:val="24"/>
          <w:szCs w:val="24"/>
          <w:lang w:eastAsia="fr-FR"/>
        </w:rPr>
        <w:t xml:space="preserve">robe </w:t>
      </w:r>
      <w:r w:rsidRPr="002C5A7F">
        <w:rPr>
          <w:rFonts w:ascii="Times New Roman" w:eastAsia="Times New Roman" w:hAnsi="Times New Roman" w:cs="Times New Roman"/>
          <w:sz w:val="24"/>
          <w:szCs w:val="24"/>
          <w:lang w:eastAsia="fr-FR"/>
        </w:rPr>
        <w:t>est blanche</w:t>
      </w:r>
      <w:r w:rsidR="00004602">
        <w:rPr>
          <w:rFonts w:ascii="Times New Roman" w:eastAsia="Times New Roman" w:hAnsi="Times New Roman" w:cs="Times New Roman"/>
          <w:sz w:val="24"/>
          <w:szCs w:val="24"/>
          <w:lang w:eastAsia="fr-FR"/>
        </w:rPr>
        <w:t>.</w:t>
      </w:r>
      <w:r w:rsidR="0090224B">
        <w:rPr>
          <w:rFonts w:ascii="Times New Roman" w:eastAsia="Times New Roman" w:hAnsi="Times New Roman" w:cs="Times New Roman"/>
          <w:sz w:val="24"/>
          <w:szCs w:val="24"/>
          <w:lang w:eastAsia="fr-FR"/>
        </w:rPr>
        <w:t xml:space="preserve"> </w:t>
      </w:r>
      <w:r w:rsidR="0054069D" w:rsidRPr="002C5A7F">
        <w:rPr>
          <w:rFonts w:ascii="Times New Roman" w:eastAsia="Times New Roman" w:hAnsi="Times New Roman" w:cs="Times New Roman"/>
          <w:sz w:val="24"/>
          <w:szCs w:val="24"/>
          <w:lang w:eastAsia="fr-FR"/>
        </w:rPr>
        <w:t xml:space="preserve">Il est de taille moyenne c’est un </w:t>
      </w:r>
      <w:r w:rsidR="0054069D" w:rsidRPr="0090224B">
        <w:rPr>
          <w:rFonts w:ascii="Times New Roman" w:eastAsia="Times New Roman" w:hAnsi="Times New Roman" w:cs="Times New Roman"/>
          <w:sz w:val="24"/>
          <w:szCs w:val="24"/>
          <w:lang w:eastAsia="fr-FR"/>
        </w:rPr>
        <w:t>cheval</w:t>
      </w:r>
      <w:r w:rsidR="0054069D" w:rsidRPr="00004602">
        <w:rPr>
          <w:rFonts w:ascii="Times New Roman" w:eastAsia="Times New Roman" w:hAnsi="Times New Roman" w:cs="Times New Roman"/>
          <w:color w:val="C00000"/>
          <w:sz w:val="24"/>
          <w:szCs w:val="24"/>
          <w:lang w:eastAsia="fr-FR"/>
        </w:rPr>
        <w:t xml:space="preserve"> de selle </w:t>
      </w:r>
      <w:r w:rsidR="0054069D" w:rsidRPr="002C5A7F">
        <w:rPr>
          <w:rFonts w:ascii="Times New Roman" w:eastAsia="Times New Roman" w:hAnsi="Times New Roman" w:cs="Times New Roman"/>
          <w:sz w:val="24"/>
          <w:szCs w:val="24"/>
          <w:lang w:eastAsia="fr-FR"/>
        </w:rPr>
        <w:t xml:space="preserve">contrairement au </w:t>
      </w:r>
      <w:r w:rsidR="0054069D" w:rsidRPr="0090224B">
        <w:rPr>
          <w:rFonts w:ascii="Times New Roman" w:eastAsia="Times New Roman" w:hAnsi="Times New Roman" w:cs="Times New Roman"/>
          <w:sz w:val="24"/>
          <w:szCs w:val="24"/>
          <w:lang w:eastAsia="fr-FR"/>
        </w:rPr>
        <w:t xml:space="preserve">cheval </w:t>
      </w:r>
      <w:r w:rsidR="0054069D" w:rsidRPr="00004602">
        <w:rPr>
          <w:rFonts w:ascii="Times New Roman" w:eastAsia="Times New Roman" w:hAnsi="Times New Roman" w:cs="Times New Roman"/>
          <w:color w:val="C00000"/>
          <w:sz w:val="24"/>
          <w:szCs w:val="24"/>
          <w:lang w:eastAsia="fr-FR"/>
        </w:rPr>
        <w:t xml:space="preserve">de </w:t>
      </w:r>
      <w:r w:rsidR="0037038A" w:rsidRPr="00004602">
        <w:rPr>
          <w:rFonts w:ascii="Times New Roman" w:eastAsia="Times New Roman" w:hAnsi="Times New Roman" w:cs="Times New Roman"/>
          <w:color w:val="C00000"/>
          <w:sz w:val="24"/>
          <w:szCs w:val="24"/>
          <w:lang w:eastAsia="fr-FR"/>
        </w:rPr>
        <w:t>trait, le</w:t>
      </w:r>
      <w:r w:rsidR="0054069D" w:rsidRPr="002C5A7F">
        <w:rPr>
          <w:rFonts w:ascii="Times New Roman" w:eastAsia="Times New Roman" w:hAnsi="Times New Roman" w:cs="Times New Roman"/>
          <w:sz w:val="24"/>
          <w:szCs w:val="24"/>
          <w:lang w:eastAsia="fr-FR"/>
        </w:rPr>
        <w:t xml:space="preserve"> peintre s’est appliqué à bien </w:t>
      </w:r>
      <w:r w:rsidR="0037038A" w:rsidRPr="002C5A7F">
        <w:rPr>
          <w:rFonts w:ascii="Times New Roman" w:eastAsia="Times New Roman" w:hAnsi="Times New Roman" w:cs="Times New Roman"/>
          <w:sz w:val="24"/>
          <w:szCs w:val="24"/>
          <w:lang w:eastAsia="fr-FR"/>
        </w:rPr>
        <w:t>représenter</w:t>
      </w:r>
      <w:r w:rsidR="0054069D" w:rsidRPr="002C5A7F">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l</w:t>
      </w:r>
      <w:r w:rsidR="0054069D" w:rsidRPr="002C5A7F">
        <w:rPr>
          <w:rFonts w:ascii="Times New Roman" w:eastAsia="Times New Roman" w:hAnsi="Times New Roman" w:cs="Times New Roman"/>
          <w:sz w:val="24"/>
          <w:szCs w:val="24"/>
          <w:lang w:eastAsia="fr-FR"/>
        </w:rPr>
        <w:t>a musculature sportive</w:t>
      </w:r>
      <w:r w:rsidR="00E5101E">
        <w:rPr>
          <w:rFonts w:ascii="Times New Roman" w:eastAsia="Times New Roman" w:hAnsi="Times New Roman" w:cs="Times New Roman"/>
          <w:sz w:val="24"/>
          <w:szCs w:val="24"/>
          <w:lang w:eastAsia="fr-FR"/>
        </w:rPr>
        <w:t xml:space="preserve"> de</w:t>
      </w:r>
      <w:r w:rsidR="0054069D" w:rsidRPr="002C5A7F">
        <w:rPr>
          <w:rFonts w:ascii="Times New Roman" w:eastAsia="Times New Roman" w:hAnsi="Times New Roman" w:cs="Times New Roman"/>
          <w:sz w:val="24"/>
          <w:szCs w:val="24"/>
          <w:lang w:eastAsia="fr-FR"/>
        </w:rPr>
        <w:t xml:space="preserve"> </w:t>
      </w:r>
      <w:r w:rsidR="0037038A" w:rsidRPr="002C5A7F">
        <w:rPr>
          <w:rFonts w:ascii="Times New Roman" w:eastAsia="Times New Roman" w:hAnsi="Times New Roman" w:cs="Times New Roman"/>
          <w:sz w:val="24"/>
          <w:szCs w:val="24"/>
          <w:lang w:eastAsia="fr-FR"/>
        </w:rPr>
        <w:t>l’animal</w:t>
      </w:r>
      <w:r w:rsidR="0037038A">
        <w:rPr>
          <w:rFonts w:ascii="Times New Roman" w:eastAsia="Times New Roman" w:hAnsi="Times New Roman" w:cs="Times New Roman"/>
          <w:sz w:val="24"/>
          <w:szCs w:val="24"/>
          <w:lang w:eastAsia="fr-FR"/>
        </w:rPr>
        <w:t xml:space="preserve"> qui</w:t>
      </w:r>
      <w:r w:rsidR="0054069D" w:rsidRPr="002C5A7F">
        <w:rPr>
          <w:rFonts w:ascii="Times New Roman" w:eastAsia="Times New Roman" w:hAnsi="Times New Roman" w:cs="Times New Roman"/>
          <w:sz w:val="24"/>
          <w:szCs w:val="24"/>
          <w:lang w:eastAsia="fr-FR"/>
        </w:rPr>
        <w:t xml:space="preserve"> nous regarde et semble très </w:t>
      </w:r>
      <w:r w:rsidR="0037038A" w:rsidRPr="002C5A7F">
        <w:rPr>
          <w:rFonts w:ascii="Times New Roman" w:eastAsia="Times New Roman" w:hAnsi="Times New Roman" w:cs="Times New Roman"/>
          <w:sz w:val="24"/>
          <w:szCs w:val="24"/>
          <w:lang w:eastAsia="fr-FR"/>
        </w:rPr>
        <w:t>intéressé</w:t>
      </w:r>
      <w:r w:rsidR="0054069D" w:rsidRPr="002C5A7F">
        <w:rPr>
          <w:rFonts w:ascii="Times New Roman" w:eastAsia="Times New Roman" w:hAnsi="Times New Roman" w:cs="Times New Roman"/>
          <w:sz w:val="24"/>
          <w:szCs w:val="24"/>
          <w:lang w:eastAsia="fr-FR"/>
        </w:rPr>
        <w:t xml:space="preserve"> car ses oreilles sont en avant et pousse sa </w:t>
      </w:r>
      <w:r w:rsidR="00703088" w:rsidRPr="002C5A7F">
        <w:rPr>
          <w:rFonts w:ascii="Times New Roman" w:eastAsia="Times New Roman" w:hAnsi="Times New Roman" w:cs="Times New Roman"/>
          <w:sz w:val="24"/>
          <w:szCs w:val="24"/>
          <w:lang w:eastAsia="fr-FR"/>
        </w:rPr>
        <w:t>tête</w:t>
      </w:r>
      <w:r w:rsidR="00703088">
        <w:rPr>
          <w:rFonts w:ascii="Times New Roman" w:eastAsia="Times New Roman" w:hAnsi="Times New Roman" w:cs="Times New Roman"/>
          <w:sz w:val="24"/>
          <w:szCs w:val="24"/>
          <w:lang w:eastAsia="fr-FR"/>
        </w:rPr>
        <w:t>,</w:t>
      </w:r>
      <w:r w:rsidR="00703088" w:rsidRPr="002C5A7F">
        <w:rPr>
          <w:rFonts w:ascii="Times New Roman" w:eastAsia="Times New Roman" w:hAnsi="Times New Roman" w:cs="Times New Roman"/>
          <w:sz w:val="24"/>
          <w:szCs w:val="24"/>
          <w:lang w:eastAsia="fr-FR"/>
        </w:rPr>
        <w:t xml:space="preserve"> il</w:t>
      </w:r>
      <w:r w:rsidR="00725D56" w:rsidRPr="002C5A7F">
        <w:rPr>
          <w:rFonts w:ascii="Times New Roman" w:eastAsia="Times New Roman" w:hAnsi="Times New Roman" w:cs="Times New Roman"/>
          <w:sz w:val="24"/>
          <w:szCs w:val="24"/>
          <w:lang w:eastAsia="fr-FR"/>
        </w:rPr>
        <w:t xml:space="preserve"> est</w:t>
      </w:r>
      <w:r w:rsidR="0054069D" w:rsidRPr="002C5A7F">
        <w:rPr>
          <w:rFonts w:ascii="Times New Roman" w:eastAsia="Times New Roman" w:hAnsi="Times New Roman" w:cs="Times New Roman"/>
          <w:sz w:val="24"/>
          <w:szCs w:val="24"/>
          <w:lang w:eastAsia="fr-FR"/>
        </w:rPr>
        <w:t xml:space="preserve"> visiblement intrigué</w:t>
      </w:r>
      <w:r w:rsidR="006D4B60">
        <w:rPr>
          <w:rFonts w:ascii="Times New Roman" w:eastAsia="Times New Roman" w:hAnsi="Times New Roman" w:cs="Times New Roman"/>
          <w:sz w:val="24"/>
          <w:szCs w:val="24"/>
          <w:lang w:eastAsia="fr-FR"/>
        </w:rPr>
        <w:t>.</w:t>
      </w:r>
    </w:p>
    <w:p w14:paraId="4D301553" w14:textId="6FC1098E" w:rsidR="000A72B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r>
        <w:rPr>
          <w:noProof/>
        </w:rPr>
        <w:lastRenderedPageBreak/>
        <w:drawing>
          <wp:anchor distT="0" distB="0" distL="114300" distR="114300" simplePos="0" relativeHeight="251660288" behindDoc="1" locked="0" layoutInCell="1" allowOverlap="1" wp14:anchorId="5B988E36" wp14:editId="3823E7E1">
            <wp:simplePos x="0" y="0"/>
            <wp:positionH relativeFrom="margin">
              <wp:posOffset>441960</wp:posOffset>
            </wp:positionH>
            <wp:positionV relativeFrom="paragraph">
              <wp:posOffset>132715</wp:posOffset>
            </wp:positionV>
            <wp:extent cx="4844415" cy="2851785"/>
            <wp:effectExtent l="0" t="0" r="0" b="5715"/>
            <wp:wrapTight wrapText="bothSides">
              <wp:wrapPolygon edited="0">
                <wp:start x="0" y="0"/>
                <wp:lineTo x="0" y="21499"/>
                <wp:lineTo x="21490" y="21499"/>
                <wp:lineTo x="21490"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44415" cy="2851785"/>
                    </a:xfrm>
                    <a:prstGeom prst="rect">
                      <a:avLst/>
                    </a:prstGeom>
                  </pic:spPr>
                </pic:pic>
              </a:graphicData>
            </a:graphic>
            <wp14:sizeRelH relativeFrom="margin">
              <wp14:pctWidth>0</wp14:pctWidth>
            </wp14:sizeRelH>
            <wp14:sizeRelV relativeFrom="margin">
              <wp14:pctHeight>0</wp14:pctHeight>
            </wp14:sizeRelV>
          </wp:anchor>
        </w:drawing>
      </w:r>
    </w:p>
    <w:p w14:paraId="779F9948" w14:textId="40C85458" w:rsidR="000A72B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6058911A" w14:textId="77777777" w:rsidR="000A72BF" w:rsidRPr="002C5A7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589DE401"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1D9B55F"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4DA6A457"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5F9E3E6"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9313DFD"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39CB5898"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79D98C38" w14:textId="792F2F71" w:rsidR="00E5101E" w:rsidRDefault="002C5A7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t>Raoul Duffy </w:t>
      </w:r>
      <w:r>
        <w:rPr>
          <w:rFonts w:ascii="Times New Roman" w:eastAsia="Times New Roman" w:hAnsi="Times New Roman" w:cs="Times New Roman"/>
          <w:b/>
          <w:bCs/>
          <w:sz w:val="24"/>
          <w:szCs w:val="24"/>
          <w:lang w:eastAsia="fr-FR"/>
        </w:rPr>
        <w:t>:</w:t>
      </w:r>
      <w:r w:rsidR="00C641AE">
        <w:rPr>
          <w:rFonts w:ascii="Times New Roman" w:eastAsia="Times New Roman" w:hAnsi="Times New Roman" w:cs="Times New Roman"/>
          <w:b/>
          <w:bCs/>
          <w:sz w:val="24"/>
          <w:szCs w:val="24"/>
          <w:lang w:eastAsia="fr-FR"/>
        </w:rPr>
        <w:t xml:space="preserve"> </w:t>
      </w:r>
      <w:r w:rsidR="00C641AE" w:rsidRPr="00C641AE">
        <w:rPr>
          <w:rFonts w:ascii="Times New Roman" w:eastAsia="Times New Roman" w:hAnsi="Times New Roman" w:cs="Times New Roman"/>
          <w:sz w:val="24"/>
          <w:szCs w:val="24"/>
          <w:lang w:eastAsia="fr-FR"/>
        </w:rPr>
        <w:t>Toujours</w:t>
      </w:r>
      <w:r w:rsidRPr="00C641AE">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figuratif</w:t>
      </w:r>
      <w:r w:rsidR="006D4B60">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w:t>
      </w:r>
      <w:r w:rsidR="006D4B60">
        <w:rPr>
          <w:rFonts w:ascii="Times New Roman" w:eastAsia="Times New Roman" w:hAnsi="Times New Roman" w:cs="Times New Roman"/>
          <w:sz w:val="24"/>
          <w:szCs w:val="24"/>
          <w:lang w:eastAsia="fr-FR"/>
        </w:rPr>
        <w:t>L</w:t>
      </w:r>
      <w:r w:rsidR="00C641AE">
        <w:rPr>
          <w:rFonts w:ascii="Times New Roman" w:eastAsia="Times New Roman" w:hAnsi="Times New Roman" w:cs="Times New Roman"/>
          <w:sz w:val="24"/>
          <w:szCs w:val="24"/>
          <w:lang w:eastAsia="fr-FR"/>
        </w:rPr>
        <w:t xml:space="preserve">e départ d’une course les </w:t>
      </w:r>
      <w:r w:rsidR="006D4B60" w:rsidRPr="006D4B60">
        <w:rPr>
          <w:rFonts w:ascii="Times New Roman" w:eastAsia="Times New Roman" w:hAnsi="Times New Roman" w:cs="Times New Roman"/>
          <w:sz w:val="24"/>
          <w:szCs w:val="24"/>
          <w:lang w:eastAsia="fr-FR"/>
        </w:rPr>
        <w:t>c</w:t>
      </w:r>
      <w:r w:rsidR="00C641AE" w:rsidRPr="0090224B">
        <w:rPr>
          <w:rFonts w:ascii="Times New Roman" w:eastAsia="Times New Roman" w:hAnsi="Times New Roman" w:cs="Times New Roman"/>
          <w:sz w:val="24"/>
          <w:szCs w:val="24"/>
          <w:lang w:eastAsia="fr-FR"/>
        </w:rPr>
        <w:t>hevaux</w:t>
      </w:r>
      <w:r w:rsidR="00C641AE" w:rsidRPr="00004602">
        <w:rPr>
          <w:rFonts w:ascii="Times New Roman" w:eastAsia="Times New Roman" w:hAnsi="Times New Roman" w:cs="Times New Roman"/>
          <w:color w:val="C00000"/>
          <w:sz w:val="24"/>
          <w:szCs w:val="24"/>
          <w:lang w:eastAsia="fr-FR"/>
        </w:rPr>
        <w:t xml:space="preserve"> piaffent</w:t>
      </w:r>
      <w:r w:rsidR="006D4B60">
        <w:rPr>
          <w:rFonts w:ascii="Times New Roman" w:eastAsia="Times New Roman" w:hAnsi="Times New Roman" w:cs="Times New Roman"/>
          <w:color w:val="C00000"/>
          <w:sz w:val="24"/>
          <w:szCs w:val="24"/>
          <w:lang w:eastAsia="fr-FR"/>
        </w:rPr>
        <w:t>,</w:t>
      </w:r>
      <w:r w:rsidR="00C641AE" w:rsidRPr="00004602">
        <w:rPr>
          <w:rFonts w:ascii="Times New Roman" w:eastAsia="Times New Roman" w:hAnsi="Times New Roman" w:cs="Times New Roman"/>
          <w:color w:val="C00000"/>
          <w:sz w:val="24"/>
          <w:szCs w:val="24"/>
          <w:lang w:eastAsia="fr-FR"/>
        </w:rPr>
        <w:t xml:space="preserve"> </w:t>
      </w:r>
      <w:r w:rsidR="00C641AE">
        <w:rPr>
          <w:rFonts w:ascii="Times New Roman" w:eastAsia="Times New Roman" w:hAnsi="Times New Roman" w:cs="Times New Roman"/>
          <w:sz w:val="24"/>
          <w:szCs w:val="24"/>
          <w:lang w:eastAsia="fr-FR"/>
        </w:rPr>
        <w:t>les cavaliers les retien</w:t>
      </w:r>
      <w:r w:rsidR="00E5101E">
        <w:rPr>
          <w:rFonts w:ascii="Times New Roman" w:eastAsia="Times New Roman" w:hAnsi="Times New Roman" w:cs="Times New Roman"/>
          <w:sz w:val="24"/>
          <w:szCs w:val="24"/>
          <w:lang w:eastAsia="fr-FR"/>
        </w:rPr>
        <w:t>n</w:t>
      </w:r>
      <w:r w:rsidR="00C641AE">
        <w:rPr>
          <w:rFonts w:ascii="Times New Roman" w:eastAsia="Times New Roman" w:hAnsi="Times New Roman" w:cs="Times New Roman"/>
          <w:sz w:val="24"/>
          <w:szCs w:val="24"/>
          <w:lang w:eastAsia="fr-FR"/>
        </w:rPr>
        <w:t xml:space="preserve">ent </w:t>
      </w:r>
      <w:r w:rsidR="0037038A">
        <w:rPr>
          <w:rFonts w:ascii="Times New Roman" w:eastAsia="Times New Roman" w:hAnsi="Times New Roman" w:cs="Times New Roman"/>
          <w:sz w:val="24"/>
          <w:szCs w:val="24"/>
          <w:lang w:eastAsia="fr-FR"/>
        </w:rPr>
        <w:t>on l’observe</w:t>
      </w:r>
      <w:r w:rsidR="00C641AE">
        <w:rPr>
          <w:rFonts w:ascii="Times New Roman" w:eastAsia="Times New Roman" w:hAnsi="Times New Roman" w:cs="Times New Roman"/>
          <w:sz w:val="24"/>
          <w:szCs w:val="24"/>
          <w:lang w:eastAsia="fr-FR"/>
        </w:rPr>
        <w:t xml:space="preserve"> sur la </w:t>
      </w:r>
      <w:r w:rsidR="0037038A">
        <w:rPr>
          <w:rFonts w:ascii="Times New Roman" w:eastAsia="Times New Roman" w:hAnsi="Times New Roman" w:cs="Times New Roman"/>
          <w:sz w:val="24"/>
          <w:szCs w:val="24"/>
          <w:lang w:eastAsia="fr-FR"/>
        </w:rPr>
        <w:t>première</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monture un</w:t>
      </w:r>
      <w:r w:rsidR="00E5101E">
        <w:rPr>
          <w:rFonts w:ascii="Times New Roman" w:eastAsia="Times New Roman" w:hAnsi="Times New Roman" w:cs="Times New Roman"/>
          <w:sz w:val="24"/>
          <w:szCs w:val="24"/>
          <w:lang w:eastAsia="fr-FR"/>
        </w:rPr>
        <w:t xml:space="preserve"> cavalier qui est dressé sur </w:t>
      </w:r>
      <w:r w:rsidR="00E5101E" w:rsidRPr="0090224B">
        <w:rPr>
          <w:rFonts w:ascii="Times New Roman" w:eastAsia="Times New Roman" w:hAnsi="Times New Roman" w:cs="Times New Roman"/>
          <w:sz w:val="24"/>
          <w:szCs w:val="24"/>
          <w:lang w:eastAsia="fr-FR"/>
        </w:rPr>
        <w:t xml:space="preserve">ses </w:t>
      </w:r>
      <w:r w:rsidR="00E5101E" w:rsidRPr="00004602">
        <w:rPr>
          <w:rFonts w:ascii="Times New Roman" w:eastAsia="Times New Roman" w:hAnsi="Times New Roman" w:cs="Times New Roman"/>
          <w:color w:val="C00000"/>
          <w:sz w:val="24"/>
          <w:szCs w:val="24"/>
          <w:lang w:eastAsia="fr-FR"/>
        </w:rPr>
        <w:t xml:space="preserve">étriers </w:t>
      </w:r>
      <w:r w:rsidR="00E5101E">
        <w:rPr>
          <w:rFonts w:ascii="Times New Roman" w:eastAsia="Times New Roman" w:hAnsi="Times New Roman" w:cs="Times New Roman"/>
          <w:sz w:val="24"/>
          <w:szCs w:val="24"/>
          <w:lang w:eastAsia="fr-FR"/>
        </w:rPr>
        <w:t xml:space="preserve">les </w:t>
      </w:r>
      <w:r w:rsidR="0037038A" w:rsidRPr="00004602">
        <w:rPr>
          <w:rFonts w:ascii="Times New Roman" w:eastAsia="Times New Roman" w:hAnsi="Times New Roman" w:cs="Times New Roman"/>
          <w:color w:val="C00000"/>
          <w:sz w:val="24"/>
          <w:szCs w:val="24"/>
          <w:lang w:eastAsia="fr-FR"/>
        </w:rPr>
        <w:t>rênes</w:t>
      </w:r>
      <w:r w:rsidR="00E5101E">
        <w:rPr>
          <w:rFonts w:ascii="Times New Roman" w:eastAsia="Times New Roman" w:hAnsi="Times New Roman" w:cs="Times New Roman"/>
          <w:sz w:val="24"/>
          <w:szCs w:val="24"/>
          <w:lang w:eastAsia="fr-FR"/>
        </w:rPr>
        <w:t xml:space="preserve"> sont tendus vers l’</w:t>
      </w:r>
      <w:r w:rsidR="0037038A">
        <w:rPr>
          <w:rFonts w:ascii="Times New Roman" w:eastAsia="Times New Roman" w:hAnsi="Times New Roman" w:cs="Times New Roman"/>
          <w:sz w:val="24"/>
          <w:szCs w:val="24"/>
          <w:lang w:eastAsia="fr-FR"/>
        </w:rPr>
        <w:t>arrière</w:t>
      </w:r>
      <w:r w:rsidR="00C641AE">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w:t>
      </w:r>
    </w:p>
    <w:p w14:paraId="0644368D" w14:textId="60DB61C7" w:rsidR="00E5101E" w:rsidRDefault="00DB0889"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DB0889">
        <w:rPr>
          <w:rFonts w:ascii="Times New Roman" w:eastAsia="Times New Roman" w:hAnsi="Times New Roman" w:cs="Times New Roman"/>
          <w:noProof/>
          <w:sz w:val="24"/>
          <w:szCs w:val="24"/>
          <w:lang w:eastAsia="fr-FR"/>
        </w:rPr>
        <w:drawing>
          <wp:anchor distT="0" distB="0" distL="114300" distR="114300" simplePos="0" relativeHeight="251661312" behindDoc="0" locked="0" layoutInCell="1" allowOverlap="1" wp14:anchorId="08954AB5" wp14:editId="48056B5E">
            <wp:simplePos x="0" y="0"/>
            <wp:positionH relativeFrom="column">
              <wp:posOffset>372110</wp:posOffset>
            </wp:positionH>
            <wp:positionV relativeFrom="paragraph">
              <wp:posOffset>913130</wp:posOffset>
            </wp:positionV>
            <wp:extent cx="5008245" cy="3239135"/>
            <wp:effectExtent l="0" t="0" r="1905"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08245" cy="3239135"/>
                    </a:xfrm>
                    <a:prstGeom prst="rect">
                      <a:avLst/>
                    </a:prstGeom>
                    <a:noFill/>
                    <a:ln>
                      <a:noFill/>
                    </a:ln>
                  </pic:spPr>
                </pic:pic>
              </a:graphicData>
            </a:graphic>
            <wp14:sizeRelH relativeFrom="margin">
              <wp14:pctWidth>0</wp14:pctWidth>
            </wp14:sizeRelH>
          </wp:anchor>
        </w:drawing>
      </w:r>
      <w:r w:rsidR="00E5101E">
        <w:rPr>
          <w:rFonts w:ascii="Times New Roman" w:eastAsia="Times New Roman" w:hAnsi="Times New Roman" w:cs="Times New Roman"/>
          <w:sz w:val="24"/>
          <w:szCs w:val="24"/>
          <w:lang w:eastAsia="fr-FR"/>
        </w:rPr>
        <w:t>O</w:t>
      </w:r>
      <w:r w:rsidR="00C641AE">
        <w:rPr>
          <w:rFonts w:ascii="Times New Roman" w:eastAsia="Times New Roman" w:hAnsi="Times New Roman" w:cs="Times New Roman"/>
          <w:sz w:val="24"/>
          <w:szCs w:val="24"/>
          <w:lang w:eastAsia="fr-FR"/>
        </w:rPr>
        <w:t xml:space="preserve">n peut constater </w:t>
      </w:r>
      <w:r w:rsidR="0037038A">
        <w:rPr>
          <w:rFonts w:ascii="Times New Roman" w:eastAsia="Times New Roman" w:hAnsi="Times New Roman" w:cs="Times New Roman"/>
          <w:sz w:val="24"/>
          <w:szCs w:val="24"/>
          <w:lang w:eastAsia="fr-FR"/>
        </w:rPr>
        <w:t>l’évolution, si</w:t>
      </w:r>
      <w:r w:rsidR="00C641AE">
        <w:rPr>
          <w:rFonts w:ascii="Times New Roman" w:eastAsia="Times New Roman" w:hAnsi="Times New Roman" w:cs="Times New Roman"/>
          <w:sz w:val="24"/>
          <w:szCs w:val="24"/>
          <w:lang w:eastAsia="fr-FR"/>
        </w:rPr>
        <w:t xml:space="preserve"> pour Delacroix la volonté est de représenter la réalité ici elle est interprétée</w:t>
      </w:r>
      <w:r w:rsidR="00E5101E">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L</w:t>
      </w:r>
      <w:r w:rsidR="00C641AE">
        <w:rPr>
          <w:rFonts w:ascii="Times New Roman" w:eastAsia="Times New Roman" w:hAnsi="Times New Roman" w:cs="Times New Roman"/>
          <w:sz w:val="24"/>
          <w:szCs w:val="24"/>
          <w:lang w:eastAsia="fr-FR"/>
        </w:rPr>
        <w:t xml:space="preserve">e modelé des chevaux est rendu par la </w:t>
      </w:r>
      <w:r w:rsidR="0037038A">
        <w:rPr>
          <w:rFonts w:ascii="Times New Roman" w:eastAsia="Times New Roman" w:hAnsi="Times New Roman" w:cs="Times New Roman"/>
          <w:sz w:val="24"/>
          <w:szCs w:val="24"/>
          <w:lang w:eastAsia="fr-FR"/>
        </w:rPr>
        <w:t>lumière d’où</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les traits bleus</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pour cerner</w:t>
      </w:r>
      <w:r w:rsidR="00C641AE">
        <w:rPr>
          <w:rFonts w:ascii="Times New Roman" w:eastAsia="Times New Roman" w:hAnsi="Times New Roman" w:cs="Times New Roman"/>
          <w:sz w:val="24"/>
          <w:szCs w:val="24"/>
          <w:lang w:eastAsia="fr-FR"/>
        </w:rPr>
        <w:t xml:space="preserve"> les animaux</w:t>
      </w:r>
      <w:r w:rsidR="00E5101E">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l’éclairage orange sur le </w:t>
      </w:r>
      <w:r w:rsidR="0037038A">
        <w:rPr>
          <w:rFonts w:ascii="Times New Roman" w:eastAsia="Times New Roman" w:hAnsi="Times New Roman" w:cs="Times New Roman"/>
          <w:sz w:val="24"/>
          <w:szCs w:val="24"/>
          <w:lang w:eastAsia="fr-FR"/>
        </w:rPr>
        <w:t>poitrail le</w:t>
      </w:r>
      <w:r w:rsidR="00C641AE">
        <w:rPr>
          <w:rFonts w:ascii="Times New Roman" w:eastAsia="Times New Roman" w:hAnsi="Times New Roman" w:cs="Times New Roman"/>
          <w:sz w:val="24"/>
          <w:szCs w:val="24"/>
          <w:lang w:eastAsia="fr-FR"/>
        </w:rPr>
        <w:t xml:space="preserve"> cou et la tête de l’animal de tête…  </w:t>
      </w:r>
      <w:r w:rsidR="0037038A">
        <w:rPr>
          <w:rFonts w:ascii="Times New Roman" w:eastAsia="Times New Roman" w:hAnsi="Times New Roman" w:cs="Times New Roman"/>
          <w:sz w:val="24"/>
          <w:szCs w:val="24"/>
          <w:lang w:eastAsia="fr-FR"/>
        </w:rPr>
        <w:t>En</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arrière-plan</w:t>
      </w:r>
      <w:r w:rsidR="00C641AE">
        <w:rPr>
          <w:rFonts w:ascii="Times New Roman" w:eastAsia="Times New Roman" w:hAnsi="Times New Roman" w:cs="Times New Roman"/>
          <w:sz w:val="24"/>
          <w:szCs w:val="24"/>
          <w:lang w:eastAsia="fr-FR"/>
        </w:rPr>
        <w:t xml:space="preserve"> un paysage sommaire laissant l’imagination du </w:t>
      </w:r>
      <w:r w:rsidR="0037038A">
        <w:rPr>
          <w:rFonts w:ascii="Times New Roman" w:eastAsia="Times New Roman" w:hAnsi="Times New Roman" w:cs="Times New Roman"/>
          <w:sz w:val="24"/>
          <w:szCs w:val="24"/>
          <w:lang w:eastAsia="fr-FR"/>
        </w:rPr>
        <w:t>spectateur pour</w:t>
      </w:r>
      <w:r w:rsidR="00C641AE">
        <w:rPr>
          <w:rFonts w:ascii="Times New Roman" w:eastAsia="Times New Roman" w:hAnsi="Times New Roman" w:cs="Times New Roman"/>
          <w:sz w:val="24"/>
          <w:szCs w:val="24"/>
          <w:lang w:eastAsia="fr-FR"/>
        </w:rPr>
        <w:t xml:space="preserve"> son</w:t>
      </w:r>
      <w:r w:rsidR="00E5101E">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interprétation</w:t>
      </w:r>
    </w:p>
    <w:p w14:paraId="043C1B5D" w14:textId="7CE463F3" w:rsidR="0071271C" w:rsidRDefault="0071271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422A0E16" w14:textId="77777777" w:rsidR="0071271C" w:rsidRDefault="0071271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242DD6BD" w14:textId="14D4528D" w:rsidR="00004602" w:rsidRDefault="00E5101E"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lastRenderedPageBreak/>
        <w:t>Pablo Picasso</w:t>
      </w:r>
      <w:r>
        <w:rPr>
          <w:rFonts w:ascii="Times New Roman" w:eastAsia="Times New Roman" w:hAnsi="Times New Roman" w:cs="Times New Roman"/>
          <w:b/>
          <w:bCs/>
          <w:sz w:val="24"/>
          <w:szCs w:val="24"/>
          <w:lang w:eastAsia="fr-FR"/>
        </w:rPr>
        <w:t>.</w:t>
      </w:r>
      <w:r w:rsidR="00004602">
        <w:rPr>
          <w:rFonts w:ascii="Times New Roman" w:eastAsia="Times New Roman" w:hAnsi="Times New Roman" w:cs="Times New Roman"/>
          <w:b/>
          <w:bCs/>
          <w:sz w:val="24"/>
          <w:szCs w:val="24"/>
          <w:lang w:eastAsia="fr-FR"/>
        </w:rPr>
        <w:t xml:space="preserve"> </w:t>
      </w:r>
      <w:r w:rsidR="00004602" w:rsidRPr="00004602">
        <w:rPr>
          <w:rFonts w:ascii="Times New Roman" w:eastAsia="Times New Roman" w:hAnsi="Times New Roman" w:cs="Times New Roman"/>
          <w:sz w:val="24"/>
          <w:szCs w:val="24"/>
          <w:lang w:eastAsia="fr-FR"/>
        </w:rPr>
        <w:t>Un</w:t>
      </w:r>
      <w:r w:rsidR="00004602">
        <w:rPr>
          <w:rFonts w:ascii="Times New Roman" w:eastAsia="Times New Roman" w:hAnsi="Times New Roman" w:cs="Times New Roman"/>
          <w:sz w:val="24"/>
          <w:szCs w:val="24"/>
          <w:lang w:eastAsia="fr-FR"/>
        </w:rPr>
        <w:t xml:space="preserve"> cheval de profil, l’</w:t>
      </w:r>
      <w:r w:rsidR="0037038A">
        <w:rPr>
          <w:rFonts w:ascii="Times New Roman" w:eastAsia="Times New Roman" w:hAnsi="Times New Roman" w:cs="Times New Roman"/>
          <w:sz w:val="24"/>
          <w:szCs w:val="24"/>
          <w:lang w:eastAsia="fr-FR"/>
        </w:rPr>
        <w:t>antérieur</w:t>
      </w:r>
      <w:r w:rsidR="00004602">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(patte</w:t>
      </w:r>
      <w:r w:rsidR="00004602">
        <w:rPr>
          <w:rFonts w:ascii="Times New Roman" w:eastAsia="Times New Roman" w:hAnsi="Times New Roman" w:cs="Times New Roman"/>
          <w:sz w:val="24"/>
          <w:szCs w:val="24"/>
          <w:lang w:eastAsia="fr-FR"/>
        </w:rPr>
        <w:t xml:space="preserve"> avant) </w:t>
      </w:r>
      <w:r w:rsidR="0037038A">
        <w:rPr>
          <w:rFonts w:ascii="Times New Roman" w:eastAsia="Times New Roman" w:hAnsi="Times New Roman" w:cs="Times New Roman"/>
          <w:sz w:val="24"/>
          <w:szCs w:val="24"/>
          <w:lang w:eastAsia="fr-FR"/>
        </w:rPr>
        <w:t>légèrement</w:t>
      </w:r>
      <w:r w:rsidR="00004602">
        <w:rPr>
          <w:rFonts w:ascii="Times New Roman" w:eastAsia="Times New Roman" w:hAnsi="Times New Roman" w:cs="Times New Roman"/>
          <w:sz w:val="24"/>
          <w:szCs w:val="24"/>
          <w:lang w:eastAsia="fr-FR"/>
        </w:rPr>
        <w:t xml:space="preserve"> plié comme </w:t>
      </w:r>
      <w:r w:rsidR="0037038A">
        <w:rPr>
          <w:rFonts w:ascii="Times New Roman" w:eastAsia="Times New Roman" w:hAnsi="Times New Roman" w:cs="Times New Roman"/>
          <w:sz w:val="24"/>
          <w:szCs w:val="24"/>
          <w:lang w:eastAsia="fr-FR"/>
        </w:rPr>
        <w:t>s’il</w:t>
      </w:r>
      <w:r w:rsidR="00004602">
        <w:rPr>
          <w:rFonts w:ascii="Times New Roman" w:eastAsia="Times New Roman" w:hAnsi="Times New Roman" w:cs="Times New Roman"/>
          <w:sz w:val="24"/>
          <w:szCs w:val="24"/>
          <w:lang w:eastAsia="fr-FR"/>
        </w:rPr>
        <w:t xml:space="preserve"> avancé le postérieur </w:t>
      </w:r>
      <w:r w:rsidR="0037038A">
        <w:rPr>
          <w:rFonts w:ascii="Times New Roman" w:eastAsia="Times New Roman" w:hAnsi="Times New Roman" w:cs="Times New Roman"/>
          <w:sz w:val="24"/>
          <w:szCs w:val="24"/>
          <w:lang w:eastAsia="fr-FR"/>
        </w:rPr>
        <w:t>droit.</w:t>
      </w:r>
      <w:r w:rsidR="00004602">
        <w:rPr>
          <w:rFonts w:ascii="Times New Roman" w:eastAsia="Times New Roman" w:hAnsi="Times New Roman" w:cs="Times New Roman"/>
          <w:sz w:val="24"/>
          <w:szCs w:val="24"/>
          <w:lang w:eastAsia="fr-FR"/>
        </w:rPr>
        <w:t xml:space="preserve"> Ici le peintre ne s’occupe pas de la réalité car ce mouvement est </w:t>
      </w:r>
      <w:r w:rsidR="0037038A">
        <w:rPr>
          <w:rFonts w:ascii="Times New Roman" w:eastAsia="Times New Roman" w:hAnsi="Times New Roman" w:cs="Times New Roman"/>
          <w:sz w:val="24"/>
          <w:szCs w:val="24"/>
          <w:lang w:eastAsia="fr-FR"/>
        </w:rPr>
        <w:t>impossible.</w:t>
      </w:r>
      <w:r w:rsidR="00004602">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Ce</w:t>
      </w:r>
      <w:r w:rsidR="00004602">
        <w:rPr>
          <w:rFonts w:ascii="Times New Roman" w:eastAsia="Times New Roman" w:hAnsi="Times New Roman" w:cs="Times New Roman"/>
          <w:sz w:val="24"/>
          <w:szCs w:val="24"/>
          <w:lang w:eastAsia="fr-FR"/>
        </w:rPr>
        <w:t xml:space="preserve"> n’est pas son sujet.</w:t>
      </w:r>
    </w:p>
    <w:p w14:paraId="2B9389D4" w14:textId="028C67A3" w:rsidR="00E5101E" w:rsidRDefault="00004602"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L’évolution ici en comparaison aux artistes </w:t>
      </w:r>
      <w:r w:rsidR="0037038A">
        <w:rPr>
          <w:rFonts w:ascii="Times New Roman" w:eastAsia="Times New Roman" w:hAnsi="Times New Roman" w:cs="Times New Roman"/>
          <w:sz w:val="24"/>
          <w:szCs w:val="24"/>
          <w:lang w:eastAsia="fr-FR"/>
        </w:rPr>
        <w:t>précédentes et</w:t>
      </w:r>
      <w:r>
        <w:rPr>
          <w:rFonts w:ascii="Times New Roman" w:eastAsia="Times New Roman" w:hAnsi="Times New Roman" w:cs="Times New Roman"/>
          <w:sz w:val="24"/>
          <w:szCs w:val="24"/>
          <w:lang w:eastAsia="fr-FR"/>
        </w:rPr>
        <w:t xml:space="preserve"> purement graphique </w:t>
      </w:r>
      <w:r w:rsidR="0037038A">
        <w:rPr>
          <w:rFonts w:ascii="Times New Roman" w:eastAsia="Times New Roman" w:hAnsi="Times New Roman" w:cs="Times New Roman"/>
          <w:sz w:val="24"/>
          <w:szCs w:val="24"/>
          <w:lang w:eastAsia="fr-FR"/>
        </w:rPr>
        <w:t>évoluant</w:t>
      </w:r>
      <w:r w:rsidR="0090224B">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presque</w:t>
      </w:r>
      <w:r w:rsidR="0090224B">
        <w:rPr>
          <w:rFonts w:ascii="Times New Roman" w:eastAsia="Times New Roman" w:hAnsi="Times New Roman" w:cs="Times New Roman"/>
          <w:sz w:val="24"/>
          <w:szCs w:val="24"/>
          <w:lang w:eastAsia="fr-FR"/>
        </w:rPr>
        <w:t xml:space="preserve"> sur l’abstraction</w:t>
      </w:r>
      <w:r w:rsidR="006D4B60">
        <w:rPr>
          <w:rFonts w:ascii="Times New Roman" w:eastAsia="Times New Roman" w:hAnsi="Times New Roman" w:cs="Times New Roman"/>
          <w:sz w:val="24"/>
          <w:szCs w:val="24"/>
          <w:lang w:eastAsia="fr-FR"/>
        </w:rPr>
        <w:t>. L</w:t>
      </w:r>
      <w:r w:rsidR="0090224B">
        <w:rPr>
          <w:rFonts w:ascii="Times New Roman" w:eastAsia="Times New Roman" w:hAnsi="Times New Roman" w:cs="Times New Roman"/>
          <w:sz w:val="24"/>
          <w:szCs w:val="24"/>
          <w:lang w:eastAsia="fr-FR"/>
        </w:rPr>
        <w:t xml:space="preserve">e dessin est constitué d’un trait continu cernant la forme de </w:t>
      </w:r>
      <w:r w:rsidR="0037038A">
        <w:rPr>
          <w:rFonts w:ascii="Times New Roman" w:eastAsia="Times New Roman" w:hAnsi="Times New Roman" w:cs="Times New Roman"/>
          <w:sz w:val="24"/>
          <w:szCs w:val="24"/>
          <w:lang w:eastAsia="fr-FR"/>
        </w:rPr>
        <w:t>l’animal et</w:t>
      </w:r>
      <w:r w:rsidR="0090224B">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d’une</w:t>
      </w:r>
      <w:r w:rsidR="0090224B">
        <w:rPr>
          <w:rFonts w:ascii="Times New Roman" w:eastAsia="Times New Roman" w:hAnsi="Times New Roman" w:cs="Times New Roman"/>
          <w:sz w:val="24"/>
          <w:szCs w:val="24"/>
          <w:lang w:eastAsia="fr-FR"/>
        </w:rPr>
        <w:t xml:space="preserve"> recherche </w:t>
      </w:r>
      <w:r w:rsidR="0037038A">
        <w:rPr>
          <w:rFonts w:ascii="Times New Roman" w:eastAsia="Times New Roman" w:hAnsi="Times New Roman" w:cs="Times New Roman"/>
          <w:sz w:val="24"/>
          <w:szCs w:val="24"/>
          <w:lang w:eastAsia="fr-FR"/>
        </w:rPr>
        <w:t>esthétique</w:t>
      </w:r>
      <w:r w:rsidR="0090224B">
        <w:rPr>
          <w:rFonts w:ascii="Times New Roman" w:eastAsia="Times New Roman" w:hAnsi="Times New Roman" w:cs="Times New Roman"/>
          <w:sz w:val="24"/>
          <w:szCs w:val="24"/>
          <w:lang w:eastAsia="fr-FR"/>
        </w:rPr>
        <w:t xml:space="preserve">  </w:t>
      </w:r>
    </w:p>
    <w:p w14:paraId="1E766CE1" w14:textId="67C7E040" w:rsidR="0050719C" w:rsidRDefault="0050719C"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sidR="00320886">
        <w:rPr>
          <w:rFonts w:ascii="Times New Roman" w:eastAsia="Times New Roman" w:hAnsi="Times New Roman" w:cs="Times New Roman"/>
          <w:b/>
          <w:bCs/>
          <w:color w:val="7030A0"/>
          <w:sz w:val="28"/>
          <w:szCs w:val="28"/>
          <w:lang w:eastAsia="fr-FR"/>
        </w:rPr>
        <w:t xml:space="preserve"> </w:t>
      </w:r>
    </w:p>
    <w:p w14:paraId="79F2F700" w14:textId="316E91E6" w:rsidR="00320886" w:rsidRDefault="00320886"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 xml:space="preserve">Présenter les reproductions aux enfants et demander la description des sujets. Mettre en avant les </w:t>
      </w:r>
      <w:r w:rsidR="0037038A">
        <w:rPr>
          <w:rFonts w:ascii="Times New Roman" w:eastAsia="Times New Roman" w:hAnsi="Times New Roman" w:cs="Times New Roman"/>
          <w:b/>
          <w:bCs/>
          <w:color w:val="7030A0"/>
          <w:sz w:val="28"/>
          <w:szCs w:val="28"/>
          <w:lang w:eastAsia="fr-FR"/>
        </w:rPr>
        <w:t>différences</w:t>
      </w:r>
      <w:r>
        <w:rPr>
          <w:rFonts w:ascii="Times New Roman" w:eastAsia="Times New Roman" w:hAnsi="Times New Roman" w:cs="Times New Roman"/>
          <w:b/>
          <w:bCs/>
          <w:color w:val="7030A0"/>
          <w:sz w:val="28"/>
          <w:szCs w:val="28"/>
          <w:lang w:eastAsia="fr-FR"/>
        </w:rPr>
        <w:t xml:space="preserve"> de style. Evoquer les </w:t>
      </w:r>
      <w:r w:rsidR="0037038A">
        <w:rPr>
          <w:rFonts w:ascii="Times New Roman" w:eastAsia="Times New Roman" w:hAnsi="Times New Roman" w:cs="Times New Roman"/>
          <w:b/>
          <w:bCs/>
          <w:color w:val="7030A0"/>
          <w:sz w:val="28"/>
          <w:szCs w:val="28"/>
          <w:lang w:eastAsia="fr-FR"/>
        </w:rPr>
        <w:t>différentes</w:t>
      </w:r>
      <w:r>
        <w:rPr>
          <w:rFonts w:ascii="Times New Roman" w:eastAsia="Times New Roman" w:hAnsi="Times New Roman" w:cs="Times New Roman"/>
          <w:b/>
          <w:bCs/>
          <w:color w:val="7030A0"/>
          <w:sz w:val="28"/>
          <w:szCs w:val="28"/>
          <w:lang w:eastAsia="fr-FR"/>
        </w:rPr>
        <w:t xml:space="preserve"> </w:t>
      </w:r>
      <w:r w:rsidR="0037038A">
        <w:rPr>
          <w:rFonts w:ascii="Times New Roman" w:eastAsia="Times New Roman" w:hAnsi="Times New Roman" w:cs="Times New Roman"/>
          <w:b/>
          <w:bCs/>
          <w:color w:val="7030A0"/>
          <w:sz w:val="28"/>
          <w:szCs w:val="28"/>
          <w:lang w:eastAsia="fr-FR"/>
        </w:rPr>
        <w:t>manières</w:t>
      </w:r>
      <w:r>
        <w:rPr>
          <w:rFonts w:ascii="Times New Roman" w:eastAsia="Times New Roman" w:hAnsi="Times New Roman" w:cs="Times New Roman"/>
          <w:b/>
          <w:bCs/>
          <w:color w:val="7030A0"/>
          <w:sz w:val="28"/>
          <w:szCs w:val="28"/>
          <w:lang w:eastAsia="fr-FR"/>
        </w:rPr>
        <w:t xml:space="preserve"> de </w:t>
      </w:r>
      <w:r w:rsidR="0037038A">
        <w:rPr>
          <w:rFonts w:ascii="Times New Roman" w:eastAsia="Times New Roman" w:hAnsi="Times New Roman" w:cs="Times New Roman"/>
          <w:b/>
          <w:bCs/>
          <w:color w:val="7030A0"/>
          <w:sz w:val="28"/>
          <w:szCs w:val="28"/>
          <w:lang w:eastAsia="fr-FR"/>
        </w:rPr>
        <w:t>dessiner</w:t>
      </w:r>
      <w:r>
        <w:rPr>
          <w:rFonts w:ascii="Times New Roman" w:eastAsia="Times New Roman" w:hAnsi="Times New Roman" w:cs="Times New Roman"/>
          <w:b/>
          <w:bCs/>
          <w:color w:val="7030A0"/>
          <w:sz w:val="28"/>
          <w:szCs w:val="28"/>
          <w:lang w:eastAsia="fr-FR"/>
        </w:rPr>
        <w:t xml:space="preserve">, crayon, feutres, </w:t>
      </w:r>
      <w:r w:rsidR="0037038A">
        <w:rPr>
          <w:rFonts w:ascii="Times New Roman" w:eastAsia="Times New Roman" w:hAnsi="Times New Roman" w:cs="Times New Roman"/>
          <w:b/>
          <w:bCs/>
          <w:color w:val="7030A0"/>
          <w:sz w:val="28"/>
          <w:szCs w:val="28"/>
          <w:lang w:eastAsia="fr-FR"/>
        </w:rPr>
        <w:t>craie, peinture</w:t>
      </w:r>
      <w:r>
        <w:rPr>
          <w:rFonts w:ascii="Times New Roman" w:eastAsia="Times New Roman" w:hAnsi="Times New Roman" w:cs="Times New Roman"/>
          <w:b/>
          <w:bCs/>
          <w:color w:val="7030A0"/>
          <w:sz w:val="28"/>
          <w:szCs w:val="28"/>
          <w:lang w:eastAsia="fr-FR"/>
        </w:rPr>
        <w:t xml:space="preserve"> à l’eau</w:t>
      </w:r>
      <w:r w:rsidR="0037038A">
        <w:rPr>
          <w:rFonts w:ascii="Times New Roman" w:eastAsia="Times New Roman" w:hAnsi="Times New Roman" w:cs="Times New Roman"/>
          <w:b/>
          <w:bCs/>
          <w:color w:val="7030A0"/>
          <w:sz w:val="28"/>
          <w:szCs w:val="28"/>
          <w:lang w:eastAsia="fr-FR"/>
        </w:rPr>
        <w:t>……</w:t>
      </w:r>
      <w:r>
        <w:rPr>
          <w:rFonts w:ascii="Times New Roman" w:eastAsia="Times New Roman" w:hAnsi="Times New Roman" w:cs="Times New Roman"/>
          <w:b/>
          <w:bCs/>
          <w:color w:val="7030A0"/>
          <w:sz w:val="28"/>
          <w:szCs w:val="28"/>
          <w:lang w:eastAsia="fr-FR"/>
        </w:rPr>
        <w:t>. Reprendre les</w:t>
      </w:r>
      <w:r w:rsidR="006D4B60">
        <w:rPr>
          <w:rFonts w:ascii="Times New Roman" w:eastAsia="Times New Roman" w:hAnsi="Times New Roman" w:cs="Times New Roman"/>
          <w:b/>
          <w:bCs/>
          <w:color w:val="7030A0"/>
          <w:sz w:val="28"/>
          <w:szCs w:val="28"/>
          <w:lang w:eastAsia="fr-FR"/>
        </w:rPr>
        <w:t xml:space="preserve"> détails</w:t>
      </w:r>
      <w:r>
        <w:rPr>
          <w:rFonts w:ascii="Times New Roman" w:eastAsia="Times New Roman" w:hAnsi="Times New Roman" w:cs="Times New Roman"/>
          <w:b/>
          <w:bCs/>
          <w:color w:val="7030A0"/>
          <w:sz w:val="28"/>
          <w:szCs w:val="28"/>
          <w:lang w:eastAsia="fr-FR"/>
        </w:rPr>
        <w:t xml:space="preserve"> peints (en rouge ci-dessus) expliquer </w:t>
      </w:r>
      <w:r w:rsidR="0037038A">
        <w:rPr>
          <w:rFonts w:ascii="Times New Roman" w:eastAsia="Times New Roman" w:hAnsi="Times New Roman" w:cs="Times New Roman"/>
          <w:b/>
          <w:bCs/>
          <w:color w:val="7030A0"/>
          <w:sz w:val="28"/>
          <w:szCs w:val="28"/>
          <w:lang w:eastAsia="fr-FR"/>
        </w:rPr>
        <w:t>décliner</w:t>
      </w:r>
      <w:r w:rsidR="006D4B60">
        <w:rPr>
          <w:rFonts w:ascii="Times New Roman" w:eastAsia="Times New Roman" w:hAnsi="Times New Roman" w:cs="Times New Roman"/>
          <w:b/>
          <w:bCs/>
          <w:color w:val="7030A0"/>
          <w:sz w:val="28"/>
          <w:szCs w:val="28"/>
          <w:lang w:eastAsia="fr-FR"/>
        </w:rPr>
        <w:t>.</w:t>
      </w:r>
      <w:r w:rsidR="00703088">
        <w:rPr>
          <w:rFonts w:ascii="Times New Roman" w:eastAsia="Times New Roman" w:hAnsi="Times New Roman" w:cs="Times New Roman"/>
          <w:b/>
          <w:bCs/>
          <w:color w:val="7030A0"/>
          <w:sz w:val="28"/>
          <w:szCs w:val="28"/>
          <w:lang w:eastAsia="fr-FR"/>
        </w:rPr>
        <w:t xml:space="preserve"> Réaliser des copies à la manière de…… </w:t>
      </w:r>
    </w:p>
    <w:p w14:paraId="04582C81" w14:textId="28AC4CEC" w:rsidR="00320886" w:rsidRPr="00320886" w:rsidRDefault="00DA0F7F"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noProof/>
        </w:rPr>
        <w:drawing>
          <wp:inline distT="0" distB="0" distL="0" distR="0" wp14:anchorId="7255F387" wp14:editId="31B9C5FA">
            <wp:extent cx="5775564" cy="3347858"/>
            <wp:effectExtent l="0" t="0" r="0" b="508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29284" cy="3378997"/>
                    </a:xfrm>
                    <a:prstGeom prst="rect">
                      <a:avLst/>
                    </a:prstGeom>
                    <a:noFill/>
                    <a:ln>
                      <a:noFill/>
                    </a:ln>
                  </pic:spPr>
                </pic:pic>
              </a:graphicData>
            </a:graphic>
          </wp:inline>
        </w:drawing>
      </w:r>
    </w:p>
    <w:p w14:paraId="21167AD5" w14:textId="04706673" w:rsidR="00BB0939" w:rsidRDefault="0037038A" w:rsidP="005171B4">
      <w:pPr>
        <w:spacing w:before="100" w:beforeAutospacing="1" w:after="100" w:afterAutospacing="1" w:line="240" w:lineRule="auto"/>
        <w:rPr>
          <w:rFonts w:ascii="Times New Roman" w:eastAsia="Times New Roman" w:hAnsi="Times New Roman" w:cs="Times New Roman"/>
          <w:b/>
          <w:bCs/>
          <w:color w:val="2F5496" w:themeColor="accent1" w:themeShade="BF"/>
          <w:sz w:val="28"/>
          <w:szCs w:val="28"/>
          <w:lang w:eastAsia="fr-FR"/>
        </w:rPr>
      </w:pPr>
      <w:r w:rsidRPr="00BB0939">
        <w:rPr>
          <w:rFonts w:ascii="Times New Roman" w:eastAsia="Times New Roman" w:hAnsi="Times New Roman" w:cs="Times New Roman"/>
          <w:b/>
          <w:bCs/>
          <w:color w:val="2F5496" w:themeColor="accent1" w:themeShade="BF"/>
          <w:sz w:val="28"/>
          <w:szCs w:val="28"/>
          <w:lang w:eastAsia="fr-FR"/>
        </w:rPr>
        <w:t>Les peintures utilisées</w:t>
      </w:r>
      <w:r w:rsidR="00BB0939" w:rsidRPr="00BB0939">
        <w:rPr>
          <w:rFonts w:ascii="Times New Roman" w:eastAsia="Times New Roman" w:hAnsi="Times New Roman" w:cs="Times New Roman"/>
          <w:b/>
          <w:bCs/>
          <w:color w:val="2F5496" w:themeColor="accent1" w:themeShade="BF"/>
          <w:sz w:val="28"/>
          <w:szCs w:val="28"/>
          <w:lang w:eastAsia="fr-FR"/>
        </w:rPr>
        <w:t xml:space="preserve"> pour le défilement des </w:t>
      </w:r>
      <w:r w:rsidRPr="00BB0939">
        <w:rPr>
          <w:rFonts w:ascii="Times New Roman" w:eastAsia="Times New Roman" w:hAnsi="Times New Roman" w:cs="Times New Roman"/>
          <w:b/>
          <w:bCs/>
          <w:color w:val="2F5496" w:themeColor="accent1" w:themeShade="BF"/>
          <w:sz w:val="28"/>
          <w:szCs w:val="28"/>
          <w:lang w:eastAsia="fr-FR"/>
        </w:rPr>
        <w:t>paysages</w:t>
      </w:r>
      <w:r>
        <w:rPr>
          <w:rFonts w:ascii="Times New Roman" w:eastAsia="Times New Roman" w:hAnsi="Times New Roman" w:cs="Times New Roman"/>
          <w:b/>
          <w:bCs/>
          <w:color w:val="2F5496" w:themeColor="accent1" w:themeShade="BF"/>
          <w:sz w:val="28"/>
          <w:szCs w:val="28"/>
          <w:lang w:eastAsia="fr-FR"/>
        </w:rPr>
        <w:t>.</w:t>
      </w:r>
    </w:p>
    <w:p w14:paraId="33DA5D4D" w14:textId="68B89687" w:rsidR="00BB0939" w:rsidRDefault="00BB0939"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BB0939">
        <w:rPr>
          <w:rFonts w:ascii="Times New Roman" w:eastAsia="Times New Roman" w:hAnsi="Times New Roman" w:cs="Times New Roman"/>
          <w:sz w:val="24"/>
          <w:szCs w:val="24"/>
          <w:lang w:eastAsia="fr-FR"/>
        </w:rPr>
        <w:t xml:space="preserve">Le comédien utilise un déroulant bande de toile représentant des paysages </w:t>
      </w:r>
      <w:r>
        <w:rPr>
          <w:rFonts w:ascii="Times New Roman" w:eastAsia="Times New Roman" w:hAnsi="Times New Roman" w:cs="Times New Roman"/>
          <w:sz w:val="24"/>
          <w:szCs w:val="24"/>
          <w:lang w:eastAsia="fr-FR"/>
        </w:rPr>
        <w:t xml:space="preserve">à </w:t>
      </w:r>
      <w:r w:rsidRPr="00BB0939">
        <w:rPr>
          <w:rFonts w:ascii="Times New Roman" w:eastAsia="Times New Roman" w:hAnsi="Times New Roman" w:cs="Times New Roman"/>
          <w:sz w:val="24"/>
          <w:szCs w:val="24"/>
          <w:lang w:eastAsia="fr-FR"/>
        </w:rPr>
        <w:t>la suite</w:t>
      </w:r>
      <w:r>
        <w:rPr>
          <w:rFonts w:ascii="Times New Roman" w:eastAsia="Times New Roman" w:hAnsi="Times New Roman" w:cs="Times New Roman"/>
          <w:sz w:val="24"/>
          <w:szCs w:val="24"/>
          <w:lang w:eastAsia="fr-FR"/>
        </w:rPr>
        <w:t>.</w:t>
      </w:r>
      <w:r w:rsidRPr="00BB0939">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E</w:t>
      </w:r>
      <w:r w:rsidRPr="00BB0939">
        <w:rPr>
          <w:rFonts w:ascii="Times New Roman" w:eastAsia="Times New Roman" w:hAnsi="Times New Roman" w:cs="Times New Roman"/>
          <w:sz w:val="24"/>
          <w:szCs w:val="24"/>
          <w:lang w:eastAsia="fr-FR"/>
        </w:rPr>
        <w:t xml:space="preserve">t un grand cylindre tournant sur </w:t>
      </w:r>
      <w:r w:rsidR="0037038A" w:rsidRPr="00BB0939">
        <w:rPr>
          <w:rFonts w:ascii="Times New Roman" w:eastAsia="Times New Roman" w:hAnsi="Times New Roman" w:cs="Times New Roman"/>
          <w:sz w:val="24"/>
          <w:szCs w:val="24"/>
          <w:lang w:eastAsia="fr-FR"/>
        </w:rPr>
        <w:t>lui-même</w:t>
      </w:r>
      <w:r w:rsidRPr="00BB0939">
        <w:rPr>
          <w:rFonts w:ascii="Times New Roman" w:eastAsia="Times New Roman" w:hAnsi="Times New Roman" w:cs="Times New Roman"/>
          <w:sz w:val="24"/>
          <w:szCs w:val="24"/>
          <w:lang w:eastAsia="fr-FR"/>
        </w:rPr>
        <w:t xml:space="preserve"> dont les bords sont illustrés de peinture </w:t>
      </w:r>
    </w:p>
    <w:p w14:paraId="0C73B427" w14:textId="64597C9F" w:rsidR="00C97A6F" w:rsidRDefault="00C97A6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97A6F">
        <w:rPr>
          <w:rFonts w:ascii="Times New Roman" w:eastAsia="Times New Roman" w:hAnsi="Times New Roman" w:cs="Times New Roman"/>
          <w:noProof/>
          <w:sz w:val="24"/>
          <w:szCs w:val="24"/>
          <w:lang w:eastAsia="fr-FR"/>
        </w:rPr>
        <w:lastRenderedPageBreak/>
        <w:drawing>
          <wp:inline distT="0" distB="0" distL="0" distR="0" wp14:anchorId="0D30F2B2" wp14:editId="70495F24">
            <wp:extent cx="5962015" cy="4312733"/>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3413" cy="4335445"/>
                    </a:xfrm>
                    <a:prstGeom prst="rect">
                      <a:avLst/>
                    </a:prstGeom>
                    <a:noFill/>
                    <a:ln>
                      <a:noFill/>
                    </a:ln>
                  </pic:spPr>
                </pic:pic>
              </a:graphicData>
            </a:graphic>
          </wp:inline>
        </w:drawing>
      </w:r>
    </w:p>
    <w:p w14:paraId="04ABDEA8" w14:textId="2710248A" w:rsidR="00BB0939" w:rsidRDefault="00BB0939" w:rsidP="005171B4">
      <w:pPr>
        <w:spacing w:before="100" w:beforeAutospacing="1" w:after="100" w:afterAutospacing="1" w:line="240" w:lineRule="auto"/>
        <w:rPr>
          <w:rFonts w:ascii="Times New Roman" w:eastAsia="Times New Roman" w:hAnsi="Times New Roman" w:cs="Times New Roman"/>
          <w:color w:val="FF0000"/>
          <w:sz w:val="24"/>
          <w:szCs w:val="24"/>
          <w:lang w:eastAsia="fr-FR"/>
        </w:rPr>
      </w:pPr>
      <w:r>
        <w:rPr>
          <w:rFonts w:ascii="Times New Roman" w:eastAsia="Times New Roman" w:hAnsi="Times New Roman" w:cs="Times New Roman"/>
          <w:sz w:val="24"/>
          <w:szCs w:val="24"/>
          <w:lang w:eastAsia="fr-FR"/>
        </w:rPr>
        <w:t xml:space="preserve">Les œuvres utilisées sont de </w:t>
      </w:r>
      <w:r w:rsidRPr="0050719C">
        <w:rPr>
          <w:rFonts w:ascii="Times New Roman" w:eastAsia="Times New Roman" w:hAnsi="Times New Roman" w:cs="Times New Roman"/>
          <w:color w:val="FF0000"/>
          <w:sz w:val="24"/>
          <w:szCs w:val="24"/>
          <w:lang w:eastAsia="fr-FR"/>
        </w:rPr>
        <w:t>Vincent Van Gogh et Raoul Duffy</w:t>
      </w:r>
    </w:p>
    <w:p w14:paraId="5C2EC140" w14:textId="4571238A" w:rsid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50719C">
        <w:rPr>
          <w:rFonts w:ascii="Times New Roman" w:eastAsia="Times New Roman" w:hAnsi="Times New Roman" w:cs="Times New Roman"/>
          <w:sz w:val="24"/>
          <w:szCs w:val="24"/>
          <w:lang w:eastAsia="fr-FR"/>
        </w:rPr>
        <w:t>Le</w:t>
      </w:r>
      <w:r>
        <w:rPr>
          <w:rFonts w:ascii="Times New Roman" w:eastAsia="Times New Roman" w:hAnsi="Times New Roman" w:cs="Times New Roman"/>
          <w:sz w:val="24"/>
          <w:szCs w:val="24"/>
          <w:lang w:eastAsia="fr-FR"/>
        </w:rPr>
        <w:t>s</w:t>
      </w:r>
      <w:r w:rsidRPr="0050719C">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styles particuliers de Van Gogh et de Duffy permettent de les marier dans une continuité</w:t>
      </w:r>
    </w:p>
    <w:p w14:paraId="206D44AB" w14:textId="412F910F" w:rsid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Nous avons retenu sur le </w:t>
      </w:r>
      <w:r w:rsidR="0037038A">
        <w:rPr>
          <w:rFonts w:ascii="Times New Roman" w:eastAsia="Times New Roman" w:hAnsi="Times New Roman" w:cs="Times New Roman"/>
          <w:sz w:val="24"/>
          <w:szCs w:val="24"/>
          <w:lang w:eastAsia="fr-FR"/>
        </w:rPr>
        <w:t>critère</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à</w:t>
      </w:r>
      <w:r>
        <w:rPr>
          <w:rFonts w:ascii="Times New Roman" w:eastAsia="Times New Roman" w:hAnsi="Times New Roman" w:cs="Times New Roman"/>
          <w:sz w:val="24"/>
          <w:szCs w:val="24"/>
          <w:lang w:eastAsia="fr-FR"/>
        </w:rPr>
        <w:t xml:space="preserve"> nos yeux</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d</w:t>
      </w:r>
      <w:r w:rsidR="00703088">
        <w:rPr>
          <w:rFonts w:ascii="Times New Roman" w:eastAsia="Times New Roman" w:hAnsi="Times New Roman" w:cs="Times New Roman"/>
          <w:sz w:val="24"/>
          <w:szCs w:val="24"/>
          <w:lang w:eastAsia="fr-FR"/>
        </w:rPr>
        <w:t>’un</w:t>
      </w:r>
      <w:r>
        <w:rPr>
          <w:rFonts w:ascii="Times New Roman" w:eastAsia="Times New Roman" w:hAnsi="Times New Roman" w:cs="Times New Roman"/>
          <w:sz w:val="24"/>
          <w:szCs w:val="24"/>
          <w:lang w:eastAsia="fr-FR"/>
        </w:rPr>
        <w:t xml:space="preserve"> mouvement commun à ces deux peintres et </w:t>
      </w:r>
      <w:r w:rsidR="00703088">
        <w:rPr>
          <w:rFonts w:ascii="Times New Roman" w:eastAsia="Times New Roman" w:hAnsi="Times New Roman" w:cs="Times New Roman"/>
          <w:sz w:val="24"/>
          <w:szCs w:val="24"/>
          <w:lang w:eastAsia="fr-FR"/>
        </w:rPr>
        <w:t xml:space="preserve">pour </w:t>
      </w:r>
      <w:r>
        <w:rPr>
          <w:rFonts w:ascii="Times New Roman" w:eastAsia="Times New Roman" w:hAnsi="Times New Roman" w:cs="Times New Roman"/>
          <w:sz w:val="24"/>
          <w:szCs w:val="24"/>
          <w:lang w:eastAsia="fr-FR"/>
        </w:rPr>
        <w:t>les œuvres choisies</w:t>
      </w:r>
      <w:r w:rsidR="00703088">
        <w:rPr>
          <w:rFonts w:ascii="Times New Roman" w:eastAsia="Times New Roman" w:hAnsi="Times New Roman" w:cs="Times New Roman"/>
          <w:sz w:val="24"/>
          <w:szCs w:val="24"/>
          <w:lang w:eastAsia="fr-FR"/>
        </w:rPr>
        <w:t> :</w:t>
      </w:r>
      <w:r>
        <w:rPr>
          <w:rFonts w:ascii="Times New Roman" w:eastAsia="Times New Roman" w:hAnsi="Times New Roman" w:cs="Times New Roman"/>
          <w:sz w:val="24"/>
          <w:szCs w:val="24"/>
          <w:lang w:eastAsia="fr-FR"/>
        </w:rPr>
        <w:t xml:space="preserve"> </w:t>
      </w:r>
      <w:r w:rsidR="00703088">
        <w:rPr>
          <w:rFonts w:ascii="Times New Roman" w:eastAsia="Times New Roman" w:hAnsi="Times New Roman" w:cs="Times New Roman"/>
          <w:sz w:val="24"/>
          <w:szCs w:val="24"/>
          <w:lang w:eastAsia="fr-FR"/>
        </w:rPr>
        <w:t>L</w:t>
      </w:r>
      <w:r>
        <w:rPr>
          <w:rFonts w:ascii="Times New Roman" w:eastAsia="Times New Roman" w:hAnsi="Times New Roman" w:cs="Times New Roman"/>
          <w:sz w:val="24"/>
          <w:szCs w:val="24"/>
          <w:lang w:eastAsia="fr-FR"/>
        </w:rPr>
        <w:t xml:space="preserve">e </w:t>
      </w:r>
      <w:r w:rsidR="0037038A">
        <w:rPr>
          <w:rFonts w:ascii="Times New Roman" w:eastAsia="Times New Roman" w:hAnsi="Times New Roman" w:cs="Times New Roman"/>
          <w:sz w:val="24"/>
          <w:szCs w:val="24"/>
          <w:lang w:eastAsia="fr-FR"/>
        </w:rPr>
        <w:t>côté</w:t>
      </w:r>
      <w:r>
        <w:rPr>
          <w:rFonts w:ascii="Times New Roman" w:eastAsia="Times New Roman" w:hAnsi="Times New Roman" w:cs="Times New Roman"/>
          <w:sz w:val="24"/>
          <w:szCs w:val="24"/>
          <w:lang w:eastAsia="fr-FR"/>
        </w:rPr>
        <w:t xml:space="preserve"> « tourmenté » du dessin de Van Gogh comme si le vent agité ses toiles et </w:t>
      </w:r>
      <w:r w:rsidR="0037038A">
        <w:rPr>
          <w:rFonts w:ascii="Times New Roman" w:eastAsia="Times New Roman" w:hAnsi="Times New Roman" w:cs="Times New Roman"/>
          <w:sz w:val="24"/>
          <w:szCs w:val="24"/>
          <w:lang w:eastAsia="fr-FR"/>
        </w:rPr>
        <w:t>l’aspect</w:t>
      </w:r>
      <w:r>
        <w:rPr>
          <w:rFonts w:ascii="Times New Roman" w:eastAsia="Times New Roman" w:hAnsi="Times New Roman" w:cs="Times New Roman"/>
          <w:sz w:val="24"/>
          <w:szCs w:val="24"/>
          <w:lang w:eastAsia="fr-FR"/>
        </w:rPr>
        <w:t xml:space="preserve"> « vibrant » de celles de Duffy</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703088">
        <w:rPr>
          <w:rFonts w:ascii="Times New Roman" w:eastAsia="Times New Roman" w:hAnsi="Times New Roman" w:cs="Times New Roman"/>
          <w:sz w:val="24"/>
          <w:szCs w:val="24"/>
          <w:lang w:eastAsia="fr-FR"/>
        </w:rPr>
        <w:t>E</w:t>
      </w:r>
      <w:r>
        <w:rPr>
          <w:rFonts w:ascii="Times New Roman" w:eastAsia="Times New Roman" w:hAnsi="Times New Roman" w:cs="Times New Roman"/>
          <w:sz w:val="24"/>
          <w:szCs w:val="24"/>
          <w:lang w:eastAsia="fr-FR"/>
        </w:rPr>
        <w:t xml:space="preserve">n cherchant </w:t>
      </w:r>
      <w:r w:rsidR="0037038A">
        <w:rPr>
          <w:rFonts w:ascii="Times New Roman" w:eastAsia="Times New Roman" w:hAnsi="Times New Roman" w:cs="Times New Roman"/>
          <w:sz w:val="24"/>
          <w:szCs w:val="24"/>
          <w:lang w:eastAsia="fr-FR"/>
        </w:rPr>
        <w:t>des raccordements logiques</w:t>
      </w:r>
      <w:r>
        <w:rPr>
          <w:rFonts w:ascii="Times New Roman" w:eastAsia="Times New Roman" w:hAnsi="Times New Roman" w:cs="Times New Roman"/>
          <w:sz w:val="24"/>
          <w:szCs w:val="24"/>
          <w:lang w:eastAsia="fr-FR"/>
        </w:rPr>
        <w:t xml:space="preserve"> soit dans le mouvement soit dans la couleur soit dans le sujet entre elles.</w:t>
      </w:r>
    </w:p>
    <w:p w14:paraId="0D4F0A22" w14:textId="77777777" w:rsidR="00320886" w:rsidRPr="00320886" w:rsidRDefault="00320886" w:rsidP="00320886">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 xml:space="preserve">Suggestions : </w:t>
      </w:r>
    </w:p>
    <w:p w14:paraId="0532EA31" w14:textId="04EEE84E" w:rsidR="00320886" w:rsidRDefault="00320886"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Editer des copies</w:t>
      </w:r>
      <w:r>
        <w:rPr>
          <w:rFonts w:ascii="Times New Roman" w:eastAsia="Times New Roman" w:hAnsi="Times New Roman" w:cs="Times New Roman"/>
          <w:b/>
          <w:bCs/>
          <w:color w:val="7030A0"/>
          <w:sz w:val="28"/>
          <w:szCs w:val="28"/>
          <w:lang w:eastAsia="fr-FR"/>
        </w:rPr>
        <w:t xml:space="preserve"> de paysages des deux peintres (sur le </w:t>
      </w:r>
      <w:r w:rsidR="0037038A">
        <w:rPr>
          <w:rFonts w:ascii="Times New Roman" w:eastAsia="Times New Roman" w:hAnsi="Times New Roman" w:cs="Times New Roman"/>
          <w:b/>
          <w:bCs/>
          <w:color w:val="7030A0"/>
          <w:sz w:val="28"/>
          <w:szCs w:val="28"/>
          <w:lang w:eastAsia="fr-FR"/>
        </w:rPr>
        <w:t>net) et</w:t>
      </w:r>
      <w:r>
        <w:rPr>
          <w:rFonts w:ascii="Times New Roman" w:eastAsia="Times New Roman" w:hAnsi="Times New Roman" w:cs="Times New Roman"/>
          <w:b/>
          <w:bCs/>
          <w:color w:val="7030A0"/>
          <w:sz w:val="28"/>
          <w:szCs w:val="28"/>
          <w:lang w:eastAsia="fr-FR"/>
        </w:rPr>
        <w:t xml:space="preserve"> demander des pro</w:t>
      </w:r>
      <w:r w:rsidR="00E44797">
        <w:rPr>
          <w:rFonts w:ascii="Times New Roman" w:eastAsia="Times New Roman" w:hAnsi="Times New Roman" w:cs="Times New Roman"/>
          <w:b/>
          <w:bCs/>
          <w:color w:val="7030A0"/>
          <w:sz w:val="28"/>
          <w:szCs w:val="28"/>
          <w:lang w:eastAsia="fr-FR"/>
        </w:rPr>
        <w:t>po</w:t>
      </w:r>
      <w:r>
        <w:rPr>
          <w:rFonts w:ascii="Times New Roman" w:eastAsia="Times New Roman" w:hAnsi="Times New Roman" w:cs="Times New Roman"/>
          <w:b/>
          <w:bCs/>
          <w:color w:val="7030A0"/>
          <w:sz w:val="28"/>
          <w:szCs w:val="28"/>
          <w:lang w:eastAsia="fr-FR"/>
        </w:rPr>
        <w:t xml:space="preserve">sitions </w:t>
      </w:r>
      <w:r w:rsidR="0037038A">
        <w:rPr>
          <w:rFonts w:ascii="Times New Roman" w:eastAsia="Times New Roman" w:hAnsi="Times New Roman" w:cs="Times New Roman"/>
          <w:b/>
          <w:bCs/>
          <w:color w:val="7030A0"/>
          <w:sz w:val="28"/>
          <w:szCs w:val="28"/>
          <w:lang w:eastAsia="fr-FR"/>
        </w:rPr>
        <w:t>d’assemblages suivant</w:t>
      </w:r>
      <w:r>
        <w:rPr>
          <w:rFonts w:ascii="Times New Roman" w:eastAsia="Times New Roman" w:hAnsi="Times New Roman" w:cs="Times New Roman"/>
          <w:b/>
          <w:bCs/>
          <w:color w:val="7030A0"/>
          <w:sz w:val="28"/>
          <w:szCs w:val="28"/>
          <w:lang w:eastAsia="fr-FR"/>
        </w:rPr>
        <w:t xml:space="preserve"> les </w:t>
      </w:r>
      <w:r w:rsidR="0037038A">
        <w:rPr>
          <w:rFonts w:ascii="Times New Roman" w:eastAsia="Times New Roman" w:hAnsi="Times New Roman" w:cs="Times New Roman"/>
          <w:b/>
          <w:bCs/>
          <w:color w:val="7030A0"/>
          <w:sz w:val="28"/>
          <w:szCs w:val="28"/>
          <w:lang w:eastAsia="fr-FR"/>
        </w:rPr>
        <w:t>critères</w:t>
      </w:r>
      <w:r w:rsidR="00E44797">
        <w:rPr>
          <w:rFonts w:ascii="Times New Roman" w:eastAsia="Times New Roman" w:hAnsi="Times New Roman" w:cs="Times New Roman"/>
          <w:b/>
          <w:bCs/>
          <w:color w:val="7030A0"/>
          <w:sz w:val="28"/>
          <w:szCs w:val="28"/>
          <w:lang w:eastAsia="fr-FR"/>
        </w:rPr>
        <w:t xml:space="preserve"> de couleurs de formes de sujets……</w:t>
      </w:r>
    </w:p>
    <w:p w14:paraId="5E1CA6BC" w14:textId="77777777" w:rsidR="006207BC" w:rsidRDefault="006207BC"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r w:rsidRPr="006207BC">
        <w:rPr>
          <w:rFonts w:ascii="Times New Roman" w:eastAsia="Times New Roman" w:hAnsi="Times New Roman" w:cs="Times New Roman"/>
          <w:b/>
          <w:bCs/>
          <w:color w:val="4472C4" w:themeColor="accent1"/>
          <w:sz w:val="28"/>
          <w:szCs w:val="28"/>
          <w:lang w:eastAsia="fr-FR"/>
        </w:rPr>
        <w:t>Les transformations</w:t>
      </w:r>
      <w:r>
        <w:rPr>
          <w:rFonts w:ascii="Times New Roman" w:eastAsia="Times New Roman" w:hAnsi="Times New Roman" w:cs="Times New Roman"/>
          <w:b/>
          <w:bCs/>
          <w:color w:val="4472C4" w:themeColor="accent1"/>
          <w:sz w:val="28"/>
          <w:szCs w:val="28"/>
          <w:lang w:eastAsia="fr-FR"/>
        </w:rPr>
        <w:t xml:space="preserve"> du décor :</w:t>
      </w:r>
    </w:p>
    <w:p w14:paraId="5C529C60" w14:textId="17E655C0" w:rsidR="00967D7A" w:rsidRDefault="006207BC" w:rsidP="005171B4">
      <w:pPr>
        <w:spacing w:before="100" w:beforeAutospacing="1" w:after="100" w:afterAutospacing="1" w:line="240" w:lineRule="auto"/>
        <w:rPr>
          <w:rFonts w:ascii="Times New Roman" w:eastAsia="Times New Roman" w:hAnsi="Times New Roman" w:cs="Times New Roman"/>
          <w:sz w:val="28"/>
          <w:szCs w:val="28"/>
          <w:lang w:eastAsia="fr-FR"/>
        </w:rPr>
      </w:pPr>
      <w:r w:rsidRPr="006207BC">
        <w:rPr>
          <w:rFonts w:ascii="Times New Roman" w:eastAsia="Times New Roman" w:hAnsi="Times New Roman" w:cs="Times New Roman"/>
          <w:sz w:val="28"/>
          <w:szCs w:val="28"/>
          <w:lang w:eastAsia="fr-FR"/>
        </w:rPr>
        <w:t xml:space="preserve">Deux </w:t>
      </w:r>
      <w:proofErr w:type="spellStart"/>
      <w:r w:rsidRPr="006207BC">
        <w:rPr>
          <w:rFonts w:ascii="Times New Roman" w:eastAsia="Times New Roman" w:hAnsi="Times New Roman" w:cs="Times New Roman"/>
          <w:sz w:val="28"/>
          <w:szCs w:val="28"/>
          <w:lang w:eastAsia="fr-FR"/>
        </w:rPr>
        <w:t>élèments</w:t>
      </w:r>
      <w:proofErr w:type="spellEnd"/>
      <w:r w:rsidRPr="006207BC">
        <w:rPr>
          <w:rFonts w:ascii="Times New Roman" w:eastAsia="Times New Roman" w:hAnsi="Times New Roman" w:cs="Times New Roman"/>
          <w:sz w:val="28"/>
          <w:szCs w:val="28"/>
          <w:lang w:eastAsia="fr-FR"/>
        </w:rPr>
        <w:t xml:space="preserve"> de d</w:t>
      </w:r>
      <w:r>
        <w:rPr>
          <w:rFonts w:ascii="Times New Roman" w:eastAsia="Times New Roman" w:hAnsi="Times New Roman" w:cs="Times New Roman"/>
          <w:sz w:val="28"/>
          <w:szCs w:val="28"/>
          <w:lang w:eastAsia="fr-FR"/>
        </w:rPr>
        <w:t>é</w:t>
      </w:r>
      <w:r w:rsidRPr="006207BC">
        <w:rPr>
          <w:rFonts w:ascii="Times New Roman" w:eastAsia="Times New Roman" w:hAnsi="Times New Roman" w:cs="Times New Roman"/>
          <w:sz w:val="28"/>
          <w:szCs w:val="28"/>
          <w:lang w:eastAsia="fr-FR"/>
        </w:rPr>
        <w:t xml:space="preserve">cor se </w:t>
      </w:r>
      <w:r>
        <w:rPr>
          <w:rFonts w:ascii="Times New Roman" w:eastAsia="Times New Roman" w:hAnsi="Times New Roman" w:cs="Times New Roman"/>
          <w:sz w:val="28"/>
          <w:szCs w:val="28"/>
          <w:lang w:eastAsia="fr-FR"/>
        </w:rPr>
        <w:t>t</w:t>
      </w:r>
      <w:r w:rsidRPr="006207BC">
        <w:rPr>
          <w:rFonts w:ascii="Times New Roman" w:eastAsia="Times New Roman" w:hAnsi="Times New Roman" w:cs="Times New Roman"/>
          <w:sz w:val="28"/>
          <w:szCs w:val="28"/>
          <w:lang w:eastAsia="fr-FR"/>
        </w:rPr>
        <w:t>ransforment</w:t>
      </w:r>
      <w:r>
        <w:rPr>
          <w:rFonts w:ascii="Times New Roman" w:eastAsia="Times New Roman" w:hAnsi="Times New Roman" w:cs="Times New Roman"/>
          <w:sz w:val="28"/>
          <w:szCs w:val="28"/>
          <w:lang w:eastAsia="fr-FR"/>
        </w:rPr>
        <w:t> :</w:t>
      </w:r>
      <w:r w:rsidRPr="006207BC">
        <w:rPr>
          <w:rFonts w:ascii="Times New Roman" w:eastAsia="Times New Roman" w:hAnsi="Times New Roman" w:cs="Times New Roman"/>
          <w:sz w:val="28"/>
          <w:szCs w:val="28"/>
          <w:lang w:eastAsia="fr-FR"/>
        </w:rPr>
        <w:t xml:space="preserve"> </w:t>
      </w:r>
      <w:r>
        <w:rPr>
          <w:rFonts w:ascii="Times New Roman" w:eastAsia="Times New Roman" w:hAnsi="Times New Roman" w:cs="Times New Roman"/>
          <w:sz w:val="28"/>
          <w:szCs w:val="28"/>
          <w:lang w:eastAsia="fr-FR"/>
        </w:rPr>
        <w:t>L</w:t>
      </w:r>
      <w:r w:rsidRPr="006207BC">
        <w:rPr>
          <w:rFonts w:ascii="Times New Roman" w:eastAsia="Times New Roman" w:hAnsi="Times New Roman" w:cs="Times New Roman"/>
          <w:sz w:val="28"/>
          <w:szCs w:val="28"/>
          <w:lang w:eastAsia="fr-FR"/>
        </w:rPr>
        <w:t xml:space="preserve">e parasol qui devient </w:t>
      </w:r>
      <w:r>
        <w:rPr>
          <w:rFonts w:ascii="Times New Roman" w:eastAsia="Times New Roman" w:hAnsi="Times New Roman" w:cs="Times New Roman"/>
          <w:sz w:val="28"/>
          <w:szCs w:val="28"/>
          <w:lang w:eastAsia="fr-FR"/>
        </w:rPr>
        <w:t>« </w:t>
      </w:r>
      <w:proofErr w:type="spellStart"/>
      <w:r>
        <w:rPr>
          <w:rFonts w:ascii="Times New Roman" w:eastAsia="Times New Roman" w:hAnsi="Times New Roman" w:cs="Times New Roman"/>
          <w:sz w:val="28"/>
          <w:szCs w:val="28"/>
          <w:lang w:eastAsia="fr-FR"/>
        </w:rPr>
        <w:t>manége</w:t>
      </w:r>
      <w:proofErr w:type="spellEnd"/>
      <w:r>
        <w:rPr>
          <w:rFonts w:ascii="Times New Roman" w:eastAsia="Times New Roman" w:hAnsi="Times New Roman" w:cs="Times New Roman"/>
          <w:sz w:val="28"/>
          <w:szCs w:val="28"/>
          <w:lang w:eastAsia="fr-FR"/>
        </w:rPr>
        <w:t xml:space="preserve"> à paysages » et l’étal, </w:t>
      </w:r>
      <w:proofErr w:type="spellStart"/>
      <w:r>
        <w:rPr>
          <w:rFonts w:ascii="Times New Roman" w:eastAsia="Times New Roman" w:hAnsi="Times New Roman" w:cs="Times New Roman"/>
          <w:sz w:val="28"/>
          <w:szCs w:val="28"/>
          <w:lang w:eastAsia="fr-FR"/>
        </w:rPr>
        <w:t>scéne</w:t>
      </w:r>
      <w:proofErr w:type="spellEnd"/>
      <w:r>
        <w:rPr>
          <w:rFonts w:ascii="Times New Roman" w:eastAsia="Times New Roman" w:hAnsi="Times New Roman" w:cs="Times New Roman"/>
          <w:sz w:val="28"/>
          <w:szCs w:val="28"/>
          <w:lang w:eastAsia="fr-FR"/>
        </w:rPr>
        <w:t xml:space="preserve"> principale qui s’ouvre pour découvrir la </w:t>
      </w:r>
      <w:proofErr w:type="spellStart"/>
      <w:r>
        <w:rPr>
          <w:rFonts w:ascii="Times New Roman" w:eastAsia="Times New Roman" w:hAnsi="Times New Roman" w:cs="Times New Roman"/>
          <w:sz w:val="28"/>
          <w:szCs w:val="28"/>
          <w:lang w:eastAsia="fr-FR"/>
        </w:rPr>
        <w:t>riviere</w:t>
      </w:r>
      <w:proofErr w:type="spellEnd"/>
      <w:r>
        <w:rPr>
          <w:rFonts w:ascii="Times New Roman" w:eastAsia="Times New Roman" w:hAnsi="Times New Roman" w:cs="Times New Roman"/>
          <w:sz w:val="28"/>
          <w:szCs w:val="28"/>
          <w:lang w:eastAsia="fr-FR"/>
        </w:rPr>
        <w:t xml:space="preserve"> (rencontre du Renard et de Petit Biscuit)</w:t>
      </w:r>
      <w:r w:rsidR="006F76B2">
        <w:rPr>
          <w:rFonts w:ascii="Times New Roman" w:eastAsia="Times New Roman" w:hAnsi="Times New Roman" w:cs="Times New Roman"/>
          <w:sz w:val="28"/>
          <w:szCs w:val="28"/>
          <w:lang w:eastAsia="fr-FR"/>
        </w:rPr>
        <w:t xml:space="preserve"> mais aussi le </w:t>
      </w:r>
      <w:proofErr w:type="spellStart"/>
      <w:r w:rsidR="006F76B2">
        <w:rPr>
          <w:rFonts w:ascii="Times New Roman" w:eastAsia="Times New Roman" w:hAnsi="Times New Roman" w:cs="Times New Roman"/>
          <w:sz w:val="28"/>
          <w:szCs w:val="28"/>
          <w:lang w:eastAsia="fr-FR"/>
        </w:rPr>
        <w:t>pop up</w:t>
      </w:r>
      <w:proofErr w:type="spellEnd"/>
      <w:r w:rsidR="006F76B2">
        <w:rPr>
          <w:rFonts w:ascii="Times New Roman" w:eastAsia="Times New Roman" w:hAnsi="Times New Roman" w:cs="Times New Roman"/>
          <w:sz w:val="28"/>
          <w:szCs w:val="28"/>
          <w:lang w:eastAsia="fr-FR"/>
        </w:rPr>
        <w:t xml:space="preserve"> final du spectacle </w:t>
      </w:r>
    </w:p>
    <w:p w14:paraId="23943E92" w14:textId="77777777" w:rsidR="006207BC" w:rsidRPr="006207BC" w:rsidRDefault="006207BC" w:rsidP="005171B4">
      <w:pPr>
        <w:spacing w:before="100" w:beforeAutospacing="1" w:after="100" w:afterAutospacing="1" w:line="240" w:lineRule="auto"/>
        <w:rPr>
          <w:rFonts w:ascii="Times New Roman" w:eastAsia="Times New Roman" w:hAnsi="Times New Roman" w:cs="Times New Roman"/>
          <w:sz w:val="28"/>
          <w:szCs w:val="28"/>
          <w:lang w:eastAsia="fr-FR"/>
        </w:rPr>
      </w:pPr>
    </w:p>
    <w:p w14:paraId="54F608D9" w14:textId="77777777" w:rsidR="006207BC" w:rsidRPr="00320886" w:rsidRDefault="006207BC" w:rsidP="006207BC">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lastRenderedPageBreak/>
        <w:t xml:space="preserve">Suggestions : </w:t>
      </w:r>
    </w:p>
    <w:p w14:paraId="3131D5F7" w14:textId="111D8EC9" w:rsidR="0007790D" w:rsidRPr="006F76B2" w:rsidRDefault="006F76B2" w:rsidP="005171B4">
      <w:pPr>
        <w:spacing w:before="100" w:beforeAutospacing="1" w:after="100" w:afterAutospacing="1" w:line="240" w:lineRule="auto"/>
        <w:rPr>
          <w:rFonts w:ascii="Times New Roman" w:eastAsia="Times New Roman" w:hAnsi="Times New Roman" w:cs="Times New Roman"/>
          <w:color w:val="7030A0"/>
          <w:sz w:val="28"/>
          <w:szCs w:val="28"/>
          <w:lang w:eastAsia="fr-FR"/>
        </w:rPr>
      </w:pPr>
      <w:r w:rsidRPr="006F76B2">
        <w:rPr>
          <w:rFonts w:ascii="Times New Roman" w:eastAsia="Times New Roman" w:hAnsi="Times New Roman" w:cs="Times New Roman"/>
          <w:color w:val="7030A0"/>
          <w:sz w:val="28"/>
          <w:szCs w:val="28"/>
          <w:lang w:eastAsia="fr-FR"/>
        </w:rPr>
        <w:t>Pris sur le net voici une réalisation simple d’un pop</w:t>
      </w:r>
      <w:r>
        <w:rPr>
          <w:rFonts w:ascii="Times New Roman" w:eastAsia="Times New Roman" w:hAnsi="Times New Roman" w:cs="Times New Roman"/>
          <w:color w:val="7030A0"/>
          <w:sz w:val="28"/>
          <w:szCs w:val="28"/>
          <w:lang w:eastAsia="fr-FR"/>
        </w:rPr>
        <w:t>-</w:t>
      </w:r>
      <w:proofErr w:type="gramStart"/>
      <w:r w:rsidRPr="006F76B2">
        <w:rPr>
          <w:rFonts w:ascii="Times New Roman" w:eastAsia="Times New Roman" w:hAnsi="Times New Roman" w:cs="Times New Roman"/>
          <w:color w:val="7030A0"/>
          <w:sz w:val="28"/>
          <w:szCs w:val="28"/>
          <w:lang w:eastAsia="fr-FR"/>
        </w:rPr>
        <w:t>up  en</w:t>
      </w:r>
      <w:proofErr w:type="gramEnd"/>
      <w:r w:rsidRPr="006F76B2">
        <w:rPr>
          <w:rFonts w:ascii="Times New Roman" w:eastAsia="Times New Roman" w:hAnsi="Times New Roman" w:cs="Times New Roman"/>
          <w:color w:val="7030A0"/>
          <w:sz w:val="28"/>
          <w:szCs w:val="28"/>
          <w:lang w:eastAsia="fr-FR"/>
        </w:rPr>
        <w:t xml:space="preserve"> illustration de celui du sp</w:t>
      </w:r>
      <w:r>
        <w:rPr>
          <w:rFonts w:ascii="Times New Roman" w:eastAsia="Times New Roman" w:hAnsi="Times New Roman" w:cs="Times New Roman"/>
          <w:color w:val="7030A0"/>
          <w:sz w:val="28"/>
          <w:szCs w:val="28"/>
          <w:lang w:eastAsia="fr-FR"/>
        </w:rPr>
        <w:t>e</w:t>
      </w:r>
      <w:r w:rsidRPr="006F76B2">
        <w:rPr>
          <w:rFonts w:ascii="Times New Roman" w:eastAsia="Times New Roman" w:hAnsi="Times New Roman" w:cs="Times New Roman"/>
          <w:color w:val="7030A0"/>
          <w:sz w:val="28"/>
          <w:szCs w:val="28"/>
          <w:lang w:eastAsia="fr-FR"/>
        </w:rPr>
        <w:t>ctacle</w:t>
      </w:r>
    </w:p>
    <w:p w14:paraId="1F1EDCB0" w14:textId="77777777" w:rsidR="006F76B2" w:rsidRDefault="006F76B2" w:rsidP="006F76B2">
      <w:pPr>
        <w:pStyle w:val="z-Hautduformulaire"/>
      </w:pPr>
      <w:r>
        <w:t>Haut du formulaire</w:t>
      </w:r>
    </w:p>
    <w:p w14:paraId="37A2561A" w14:textId="77777777" w:rsidR="006F76B2" w:rsidRDefault="006F76B2" w:rsidP="006F76B2">
      <w:pPr>
        <w:pStyle w:val="z-Basduformulaire"/>
      </w:pPr>
      <w:r>
        <w:t>Bas du formulaire</w:t>
      </w:r>
    </w:p>
    <w:p w14:paraId="69CDF74A" w14:textId="7FDD5F94" w:rsidR="006F76B2" w:rsidRDefault="006F76B2" w:rsidP="006F76B2">
      <w:r>
        <w:rPr>
          <w:noProof/>
        </w:rPr>
        <w:drawing>
          <wp:inline distT="0" distB="0" distL="0" distR="0" wp14:anchorId="6677E64C" wp14:editId="521EBA49">
            <wp:extent cx="5760720" cy="576072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D94B58A" w14:textId="77777777" w:rsidR="006F76B2" w:rsidRDefault="006F76B2" w:rsidP="006F76B2">
      <w:pPr>
        <w:pStyle w:val="NormalWeb"/>
      </w:pPr>
      <w:r>
        <w:rPr>
          <w:rStyle w:val="lev"/>
        </w:rPr>
        <w:t>Temps exécution :</w:t>
      </w:r>
      <w:r>
        <w:t> 1h</w:t>
      </w:r>
    </w:p>
    <w:p w14:paraId="6D0538EF" w14:textId="77777777" w:rsidR="006F76B2" w:rsidRDefault="006F76B2" w:rsidP="006F76B2">
      <w:pPr>
        <w:pStyle w:val="NormalWeb"/>
      </w:pPr>
      <w:r>
        <w:t>Un peu de papier, une bonne paire de ciseaux, de la colle, quelques feutres et un brin d’imagination : voilà tout ce qu’il vous faudra pour réaliser une carte maisonnette pop-up avec vos enfants. </w:t>
      </w:r>
    </w:p>
    <w:p w14:paraId="7C6625CD" w14:textId="77777777" w:rsidR="006F76B2" w:rsidRDefault="006F76B2" w:rsidP="006F76B2">
      <w:pPr>
        <w:pStyle w:val="NormalWeb"/>
      </w:pPr>
      <w:r>
        <w:rPr>
          <w:rStyle w:val="lev"/>
        </w:rPr>
        <w:t>Liste du matériel : </w:t>
      </w:r>
    </w:p>
    <w:p w14:paraId="75C528C6" w14:textId="77777777" w:rsidR="006F76B2" w:rsidRDefault="00000000" w:rsidP="006F76B2">
      <w:pPr>
        <w:numPr>
          <w:ilvl w:val="0"/>
          <w:numId w:val="3"/>
        </w:numPr>
        <w:spacing w:before="100" w:beforeAutospacing="1" w:after="100" w:afterAutospacing="1" w:line="240" w:lineRule="auto"/>
      </w:pPr>
      <w:hyperlink r:id="rId21" w:tgtFrame="_blank" w:history="1">
        <w:r w:rsidR="006F76B2">
          <w:rPr>
            <w:rStyle w:val="lev"/>
            <w:color w:val="0000FF"/>
            <w:u w:val="single"/>
          </w:rPr>
          <w:t>Canson® Mi-Teintes</w:t>
        </w:r>
      </w:hyperlink>
      <w:r w:rsidR="006F76B2">
        <w:t> A4 160 g/m</w:t>
      </w:r>
      <w:proofErr w:type="gramStart"/>
      <w:r w:rsidR="006F76B2">
        <w:t>2  :</w:t>
      </w:r>
      <w:proofErr w:type="gramEnd"/>
      <w:r w:rsidR="006F76B2">
        <w:t xml:space="preserve"> Gris Ardoise, Aurore</w:t>
      </w:r>
    </w:p>
    <w:p w14:paraId="27BA2526" w14:textId="77777777" w:rsidR="006F76B2" w:rsidRDefault="00000000" w:rsidP="006F76B2">
      <w:pPr>
        <w:numPr>
          <w:ilvl w:val="0"/>
          <w:numId w:val="3"/>
        </w:numPr>
        <w:spacing w:before="100" w:beforeAutospacing="1" w:after="100" w:afterAutospacing="1" w:line="240" w:lineRule="auto"/>
      </w:pPr>
      <w:hyperlink r:id="rId22" w:tgtFrame="_blank" w:history="1">
        <w:r w:rsidR="006F76B2">
          <w:rPr>
            <w:rStyle w:val="lev"/>
            <w:color w:val="0000FF"/>
            <w:u w:val="single"/>
          </w:rPr>
          <w:t>Canson® Iris Vivaldi</w:t>
        </w:r>
      </w:hyperlink>
      <w:r w:rsidR="006F76B2">
        <w:t> A4 185 g/m</w:t>
      </w:r>
      <w:proofErr w:type="gramStart"/>
      <w:r w:rsidR="006F76B2">
        <w:t>2  :</w:t>
      </w:r>
      <w:proofErr w:type="gramEnd"/>
      <w:r w:rsidR="006F76B2">
        <w:t xml:space="preserve"> Clémentine, Fuchsia </w:t>
      </w:r>
    </w:p>
    <w:p w14:paraId="2B2FE7F7" w14:textId="77777777" w:rsidR="006F76B2" w:rsidRDefault="006F76B2" w:rsidP="006F76B2">
      <w:pPr>
        <w:numPr>
          <w:ilvl w:val="0"/>
          <w:numId w:val="3"/>
        </w:numPr>
        <w:spacing w:before="100" w:beforeAutospacing="1" w:after="100" w:afterAutospacing="1" w:line="240" w:lineRule="auto"/>
      </w:pPr>
      <w:r>
        <w:t>Cutter de précision - ciseaux</w:t>
      </w:r>
    </w:p>
    <w:p w14:paraId="67E2BB4E" w14:textId="77777777" w:rsidR="006F76B2" w:rsidRDefault="006F76B2" w:rsidP="006F76B2">
      <w:pPr>
        <w:numPr>
          <w:ilvl w:val="0"/>
          <w:numId w:val="3"/>
        </w:numPr>
        <w:spacing w:before="100" w:beforeAutospacing="1" w:after="100" w:afterAutospacing="1" w:line="240" w:lineRule="auto"/>
      </w:pPr>
      <w:r>
        <w:lastRenderedPageBreak/>
        <w:t>Colle à papier - pinceau</w:t>
      </w:r>
    </w:p>
    <w:p w14:paraId="0038919B" w14:textId="77777777" w:rsidR="006F76B2" w:rsidRDefault="006F76B2" w:rsidP="006F76B2">
      <w:pPr>
        <w:numPr>
          <w:ilvl w:val="0"/>
          <w:numId w:val="3"/>
        </w:numPr>
        <w:spacing w:before="100" w:beforeAutospacing="1" w:after="100" w:afterAutospacing="1" w:line="240" w:lineRule="auto"/>
      </w:pPr>
      <w:r>
        <w:t xml:space="preserve">Feutre peinture orange et rose (type </w:t>
      </w:r>
      <w:proofErr w:type="spellStart"/>
      <w:r>
        <w:t>Posca</w:t>
      </w:r>
      <w:proofErr w:type="spellEnd"/>
      <w:r>
        <w:t>)</w:t>
      </w:r>
    </w:p>
    <w:p w14:paraId="15369ADD" w14:textId="77777777" w:rsidR="006F76B2" w:rsidRDefault="006F76B2" w:rsidP="006F76B2">
      <w:pPr>
        <w:numPr>
          <w:ilvl w:val="0"/>
          <w:numId w:val="3"/>
        </w:numPr>
        <w:spacing w:before="100" w:beforeAutospacing="1" w:after="100" w:afterAutospacing="1" w:line="240" w:lineRule="auto"/>
      </w:pPr>
      <w:r>
        <w:t>Gabarit : </w:t>
      </w:r>
      <w:hyperlink r:id="rId23" w:tgtFrame="_blank" w:history="1">
        <w:r>
          <w:rPr>
            <w:rStyle w:val="lev"/>
            <w:color w:val="0000FF"/>
            <w:u w:val="single"/>
          </w:rPr>
          <w:t>Carte pop-up</w:t>
        </w:r>
      </w:hyperlink>
    </w:p>
    <w:p w14:paraId="6ADFC290" w14:textId="6BD496EE" w:rsidR="006F76B2" w:rsidRDefault="006F76B2" w:rsidP="006F76B2">
      <w:pPr>
        <w:spacing w:after="0"/>
      </w:pPr>
      <w:r>
        <w:rPr>
          <w:noProof/>
        </w:rPr>
        <w:drawing>
          <wp:inline distT="0" distB="0" distL="0" distR="0" wp14:anchorId="20CAD8DD" wp14:editId="740E836B">
            <wp:extent cx="5760720" cy="4318635"/>
            <wp:effectExtent l="0" t="0" r="0" b="571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2537F1F3" w14:textId="77777777" w:rsidR="006F76B2" w:rsidRDefault="006F76B2" w:rsidP="006F76B2">
      <w:pPr>
        <w:pStyle w:val="Titre2"/>
      </w:pPr>
      <w:r>
        <w:t>Etape 1 : Le gabarit</w:t>
      </w:r>
    </w:p>
    <w:p w14:paraId="6E49C906" w14:textId="77777777" w:rsidR="006F76B2" w:rsidRDefault="006F76B2" w:rsidP="006F76B2">
      <w:pPr>
        <w:pStyle w:val="NormalWeb"/>
      </w:pPr>
      <w:r>
        <w:t>Téléchargez le </w:t>
      </w:r>
      <w:hyperlink r:id="rId25" w:tgtFrame="_blank" w:history="1">
        <w:r>
          <w:rPr>
            <w:rStyle w:val="Lienhypertexte"/>
            <w:b/>
            <w:bCs/>
          </w:rPr>
          <w:t>gabarit de la carte pop-up.</w:t>
        </w:r>
      </w:hyperlink>
    </w:p>
    <w:p w14:paraId="1FB1CB8A" w14:textId="77777777" w:rsidR="006F76B2" w:rsidRDefault="006F76B2" w:rsidP="006F76B2">
      <w:pPr>
        <w:pStyle w:val="NormalWeb"/>
      </w:pPr>
      <w:r>
        <w:t>Imprimez-le sur la </w:t>
      </w:r>
      <w:hyperlink r:id="rId26" w:tgtFrame="_blank" w:history="1">
        <w:r>
          <w:rPr>
            <w:rStyle w:val="lev"/>
            <w:color w:val="0000FF"/>
            <w:u w:val="single"/>
          </w:rPr>
          <w:t>feuille de papier Canson® Mi-Teintes Aurore.</w:t>
        </w:r>
      </w:hyperlink>
    </w:p>
    <w:p w14:paraId="02DA3764" w14:textId="63B9FB70" w:rsidR="006F76B2" w:rsidRDefault="006F76B2" w:rsidP="006F76B2">
      <w:r>
        <w:rPr>
          <w:noProof/>
        </w:rPr>
        <w:lastRenderedPageBreak/>
        <w:drawing>
          <wp:inline distT="0" distB="0" distL="0" distR="0" wp14:anchorId="20EE554D" wp14:editId="40BE6874">
            <wp:extent cx="5760720" cy="4318635"/>
            <wp:effectExtent l="0" t="0" r="0" b="571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088BAB08" w14:textId="77777777" w:rsidR="006F76B2" w:rsidRDefault="006F76B2" w:rsidP="006F76B2">
      <w:pPr>
        <w:pStyle w:val="Titre2"/>
      </w:pPr>
      <w:r>
        <w:t>Etape 2 : Le découpage de la maison</w:t>
      </w:r>
    </w:p>
    <w:p w14:paraId="712D121F" w14:textId="77777777" w:rsidR="006F76B2" w:rsidRDefault="006F76B2" w:rsidP="006F76B2">
      <w:pPr>
        <w:pStyle w:val="NormalWeb"/>
      </w:pPr>
      <w:r>
        <w:t>Découpez le carré et marquez les plis (indiqués par les tracés en pointillés) à l'aide d'une règle.</w:t>
      </w:r>
    </w:p>
    <w:p w14:paraId="691D1348" w14:textId="77777777" w:rsidR="006F76B2" w:rsidRDefault="006F76B2" w:rsidP="006F76B2">
      <w:pPr>
        <w:pStyle w:val="NormalWeb"/>
      </w:pPr>
      <w:r>
        <w:t>Ajourez les fenêtres de la maisonnette à l'aide d'un cutter de précision.</w:t>
      </w:r>
    </w:p>
    <w:p w14:paraId="1B798E98" w14:textId="53F8673D" w:rsidR="006F76B2" w:rsidRDefault="006F76B2" w:rsidP="006F76B2">
      <w:r>
        <w:rPr>
          <w:noProof/>
        </w:rPr>
        <w:lastRenderedPageBreak/>
        <w:drawing>
          <wp:inline distT="0" distB="0" distL="0" distR="0" wp14:anchorId="724B3B98" wp14:editId="4A0F9C9F">
            <wp:extent cx="5760720" cy="4318635"/>
            <wp:effectExtent l="0" t="0" r="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2160241A" w14:textId="77777777" w:rsidR="006F76B2" w:rsidRDefault="006F76B2" w:rsidP="006F76B2">
      <w:pPr>
        <w:pStyle w:val="Titre2"/>
      </w:pPr>
      <w:r>
        <w:t>Etape 3 : Le découpage et l’assemblage de la carte</w:t>
      </w:r>
    </w:p>
    <w:p w14:paraId="0055CCD8" w14:textId="77777777" w:rsidR="006F76B2" w:rsidRDefault="006F76B2" w:rsidP="006F76B2">
      <w:pPr>
        <w:pStyle w:val="NormalWeb"/>
      </w:pPr>
      <w:r>
        <w:t>Découpez ensuite un carré de 21 cm de côté dans le </w:t>
      </w:r>
      <w:hyperlink r:id="rId29" w:tgtFrame="_blank" w:history="1">
        <w:r>
          <w:rPr>
            <w:rStyle w:val="lev"/>
            <w:color w:val="0000FF"/>
            <w:u w:val="single"/>
          </w:rPr>
          <w:t>papier Canson® Mi-Teintes Gris Ardoise</w:t>
        </w:r>
      </w:hyperlink>
      <w:r>
        <w:t>, pliez-le en deux en son centre.</w:t>
      </w:r>
    </w:p>
    <w:p w14:paraId="76A0344F" w14:textId="77777777" w:rsidR="006F76B2" w:rsidRDefault="006F76B2" w:rsidP="006F76B2">
      <w:pPr>
        <w:pStyle w:val="NormalWeb"/>
      </w:pPr>
      <w:r>
        <w:t>Collez la maison (face imprimée) au centre de cette feuille.</w:t>
      </w:r>
    </w:p>
    <w:p w14:paraId="7B03C397" w14:textId="0A1BE969" w:rsidR="006F76B2" w:rsidRDefault="006F76B2" w:rsidP="006F76B2">
      <w:r>
        <w:rPr>
          <w:noProof/>
        </w:rPr>
        <w:lastRenderedPageBreak/>
        <w:drawing>
          <wp:inline distT="0" distB="0" distL="0" distR="0" wp14:anchorId="4B3A2124" wp14:editId="2DBB6B9B">
            <wp:extent cx="5760720" cy="4318635"/>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5A73810C" w14:textId="77777777" w:rsidR="006F76B2" w:rsidRDefault="006F76B2" w:rsidP="006F76B2">
      <w:pPr>
        <w:pStyle w:val="Titre2"/>
      </w:pPr>
      <w:r>
        <w:t>Etape 4 : Le découpage et le collage des décors</w:t>
      </w:r>
    </w:p>
    <w:p w14:paraId="1C2A99AE" w14:textId="77777777" w:rsidR="006F76B2" w:rsidRDefault="006F76B2" w:rsidP="006F76B2">
      <w:pPr>
        <w:pStyle w:val="NormalWeb"/>
      </w:pPr>
      <w:r>
        <w:t>Découpez tous les éléments de décoration, soit en superposant votre gabarit sur le papier de couleur, soit en décalquant les formes. Collez les nuages à votre guise.</w:t>
      </w:r>
    </w:p>
    <w:p w14:paraId="29566667" w14:textId="77777777" w:rsidR="006F76B2" w:rsidRDefault="006F76B2" w:rsidP="006F76B2">
      <w:pPr>
        <w:pStyle w:val="NormalWeb"/>
      </w:pPr>
      <w:r>
        <w:t>Collez une des deux grandes bandes sur la partie inférieure de la maison et la seconde en dessous des fenêtres.</w:t>
      </w:r>
    </w:p>
    <w:p w14:paraId="72A34E1D" w14:textId="77777777" w:rsidR="006F76B2" w:rsidRDefault="006F76B2" w:rsidP="006F76B2">
      <w:pPr>
        <w:pStyle w:val="NormalWeb"/>
      </w:pPr>
      <w:r>
        <w:t>Restent les petits éléments de la maison : les volets de part et d’autre des fenêtres, la bande la plus courte servira de marche d’escalier sur laquelle vous viendrez positionner la porte.</w:t>
      </w:r>
    </w:p>
    <w:p w14:paraId="7DF8A06C" w14:textId="3F35CBA1" w:rsidR="006F76B2" w:rsidRDefault="006F76B2" w:rsidP="006F76B2">
      <w:r>
        <w:rPr>
          <w:noProof/>
        </w:rPr>
        <w:lastRenderedPageBreak/>
        <w:drawing>
          <wp:inline distT="0" distB="0" distL="0" distR="0" wp14:anchorId="101643B7" wp14:editId="55A1E75D">
            <wp:extent cx="5760720" cy="4318635"/>
            <wp:effectExtent l="0" t="0" r="0"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462F5308" w14:textId="77777777" w:rsidR="006F76B2" w:rsidRDefault="006F76B2" w:rsidP="006F76B2">
      <w:pPr>
        <w:pStyle w:val="Titre2"/>
      </w:pPr>
      <w:r>
        <w:t>Etape 5 : Le graphisme final</w:t>
      </w:r>
    </w:p>
    <w:p w14:paraId="2091473B" w14:textId="77777777" w:rsidR="006F76B2" w:rsidRDefault="006F76B2" w:rsidP="006F76B2">
      <w:pPr>
        <w:pStyle w:val="NormalWeb"/>
      </w:pPr>
      <w:r>
        <w:t>Laissez libre court à votre imagination pour la décoration finale.</w:t>
      </w:r>
    </w:p>
    <w:p w14:paraId="00665670" w14:textId="77777777" w:rsidR="006F76B2" w:rsidRDefault="006F76B2" w:rsidP="006F76B2">
      <w:pPr>
        <w:pStyle w:val="NormalWeb"/>
      </w:pPr>
      <w:r>
        <w:t xml:space="preserve">De notre côté, voici comment nous avons </w:t>
      </w:r>
      <w:proofErr w:type="gramStart"/>
      <w:r>
        <w:t>procédé:</w:t>
      </w:r>
      <w:proofErr w:type="gramEnd"/>
      <w:r>
        <w:t xml:space="preserve"> à l'aide du feutre noir, dessinez les tuiles du toit, ainsi que des motifs au pied de la maison.</w:t>
      </w:r>
    </w:p>
    <w:p w14:paraId="710EBC69" w14:textId="77777777" w:rsidR="006F76B2" w:rsidRDefault="006F76B2" w:rsidP="006F76B2">
      <w:pPr>
        <w:pStyle w:val="NormalWeb"/>
      </w:pPr>
      <w:r>
        <w:t>Dessinez ensuite des plantes stylisées rose et orange de part et d'autre de l'habitation.</w:t>
      </w:r>
    </w:p>
    <w:p w14:paraId="0608625A" w14:textId="77777777" w:rsidR="00677998" w:rsidRPr="00320886" w:rsidRDefault="00677998"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75461F41" w14:textId="7F9A5C5D" w:rsidR="0050719C" w:rsidRP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6D19D99C" w14:textId="77777777" w:rsidR="0090224B" w:rsidRDefault="0090224B" w:rsidP="005171B4">
      <w:pPr>
        <w:spacing w:before="100" w:beforeAutospacing="1" w:after="100" w:afterAutospacing="1" w:line="240" w:lineRule="auto"/>
        <w:rPr>
          <w:rFonts w:ascii="Times New Roman" w:eastAsia="Times New Roman" w:hAnsi="Times New Roman" w:cs="Times New Roman"/>
          <w:b/>
          <w:bCs/>
          <w:sz w:val="24"/>
          <w:szCs w:val="24"/>
          <w:lang w:eastAsia="fr-FR"/>
        </w:rPr>
      </w:pPr>
    </w:p>
    <w:p w14:paraId="6708A988" w14:textId="77777777" w:rsidR="0075624A" w:rsidRPr="0075624A" w:rsidRDefault="0075624A" w:rsidP="005171B4">
      <w:pPr>
        <w:spacing w:before="100" w:beforeAutospacing="1" w:after="100" w:afterAutospacing="1" w:line="240" w:lineRule="auto"/>
        <w:rPr>
          <w:rFonts w:ascii="Times New Roman" w:eastAsia="Times New Roman" w:hAnsi="Times New Roman" w:cs="Times New Roman"/>
          <w:b/>
          <w:bCs/>
          <w:color w:val="538135" w:themeColor="accent6" w:themeShade="BF"/>
          <w:sz w:val="24"/>
          <w:szCs w:val="24"/>
          <w:lang w:eastAsia="fr-FR"/>
        </w:rPr>
      </w:pPr>
    </w:p>
    <w:p w14:paraId="41EC735C" w14:textId="77777777" w:rsidR="00C61F7A" w:rsidRPr="00262718" w:rsidRDefault="00C61F7A"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1F8CC8AA" w14:textId="77777777" w:rsidR="00262718" w:rsidRPr="00A3468F" w:rsidRDefault="00262718">
      <w:pPr>
        <w:rPr>
          <w:sz w:val="24"/>
          <w:szCs w:val="24"/>
        </w:rPr>
      </w:pPr>
    </w:p>
    <w:sectPr w:rsidR="00262718" w:rsidRPr="00A3468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1015E"/>
    <w:multiLevelType w:val="multilevel"/>
    <w:tmpl w:val="4346220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40E96590"/>
    <w:multiLevelType w:val="multilevel"/>
    <w:tmpl w:val="FFCCE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E644D39"/>
    <w:multiLevelType w:val="multilevel"/>
    <w:tmpl w:val="B01E0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8646741">
    <w:abstractNumId w:val="2"/>
  </w:num>
  <w:num w:numId="2" w16cid:durableId="459344665">
    <w:abstractNumId w:val="0"/>
  </w:num>
  <w:num w:numId="3" w16cid:durableId="18693702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68F"/>
    <w:rsid w:val="00004602"/>
    <w:rsid w:val="00072ABC"/>
    <w:rsid w:val="0007790D"/>
    <w:rsid w:val="000A72BF"/>
    <w:rsid w:val="000D77FF"/>
    <w:rsid w:val="00104F6E"/>
    <w:rsid w:val="00110098"/>
    <w:rsid w:val="00144125"/>
    <w:rsid w:val="00155D54"/>
    <w:rsid w:val="00174A34"/>
    <w:rsid w:val="00176E60"/>
    <w:rsid w:val="00186421"/>
    <w:rsid w:val="00187E20"/>
    <w:rsid w:val="00195651"/>
    <w:rsid w:val="00196BDE"/>
    <w:rsid w:val="001B2386"/>
    <w:rsid w:val="001F14F5"/>
    <w:rsid w:val="00262718"/>
    <w:rsid w:val="002C5A7F"/>
    <w:rsid w:val="00320886"/>
    <w:rsid w:val="00323799"/>
    <w:rsid w:val="00333D0E"/>
    <w:rsid w:val="0037038A"/>
    <w:rsid w:val="00440895"/>
    <w:rsid w:val="0050719C"/>
    <w:rsid w:val="005171B4"/>
    <w:rsid w:val="005174E9"/>
    <w:rsid w:val="0054069D"/>
    <w:rsid w:val="00543588"/>
    <w:rsid w:val="00590440"/>
    <w:rsid w:val="005C5D20"/>
    <w:rsid w:val="006207BC"/>
    <w:rsid w:val="00667EF2"/>
    <w:rsid w:val="006738A3"/>
    <w:rsid w:val="00677998"/>
    <w:rsid w:val="0068540D"/>
    <w:rsid w:val="006B677D"/>
    <w:rsid w:val="006D3FA6"/>
    <w:rsid w:val="006D4B60"/>
    <w:rsid w:val="006F76B2"/>
    <w:rsid w:val="00700CE3"/>
    <w:rsid w:val="00703088"/>
    <w:rsid w:val="0071271C"/>
    <w:rsid w:val="00725D56"/>
    <w:rsid w:val="0075624A"/>
    <w:rsid w:val="00792C31"/>
    <w:rsid w:val="00865CB0"/>
    <w:rsid w:val="00882940"/>
    <w:rsid w:val="0090224B"/>
    <w:rsid w:val="00967D7A"/>
    <w:rsid w:val="00992558"/>
    <w:rsid w:val="009F4FA4"/>
    <w:rsid w:val="00A10BC9"/>
    <w:rsid w:val="00A3468F"/>
    <w:rsid w:val="00B05079"/>
    <w:rsid w:val="00B37200"/>
    <w:rsid w:val="00BB0939"/>
    <w:rsid w:val="00BB39EE"/>
    <w:rsid w:val="00BF5F3D"/>
    <w:rsid w:val="00C40FCD"/>
    <w:rsid w:val="00C61F7A"/>
    <w:rsid w:val="00C641AE"/>
    <w:rsid w:val="00C7121F"/>
    <w:rsid w:val="00C97A6F"/>
    <w:rsid w:val="00CC0088"/>
    <w:rsid w:val="00D50C47"/>
    <w:rsid w:val="00D93B2A"/>
    <w:rsid w:val="00DA0F7F"/>
    <w:rsid w:val="00DB03FF"/>
    <w:rsid w:val="00DB0889"/>
    <w:rsid w:val="00DE7345"/>
    <w:rsid w:val="00E42272"/>
    <w:rsid w:val="00E44797"/>
    <w:rsid w:val="00E50BEB"/>
    <w:rsid w:val="00E5101E"/>
    <w:rsid w:val="00E643ED"/>
    <w:rsid w:val="00E76000"/>
    <w:rsid w:val="00E82167"/>
    <w:rsid w:val="00E84529"/>
    <w:rsid w:val="00F04553"/>
    <w:rsid w:val="00F37310"/>
    <w:rsid w:val="00FE63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246E"/>
  <w15:chartTrackingRefBased/>
  <w15:docId w15:val="{BBD1F967-B28D-413B-8121-B71871C1E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6F76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9"/>
    <w:qFormat/>
    <w:rsid w:val="00262718"/>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262718"/>
    <w:rPr>
      <w:rFonts w:ascii="Times New Roman" w:eastAsia="Times New Roman" w:hAnsi="Times New Roman" w:cs="Times New Roman"/>
      <w:b/>
      <w:bCs/>
      <w:sz w:val="36"/>
      <w:szCs w:val="36"/>
      <w:lang w:eastAsia="fr-FR"/>
    </w:rPr>
  </w:style>
  <w:style w:type="paragraph" w:styleId="NormalWeb">
    <w:name w:val="Normal (Web)"/>
    <w:basedOn w:val="Normal"/>
    <w:uiPriority w:val="99"/>
    <w:semiHidden/>
    <w:unhideWhenUsed/>
    <w:rsid w:val="0026271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262718"/>
    <w:rPr>
      <w:b/>
      <w:bCs/>
    </w:rPr>
  </w:style>
  <w:style w:type="character" w:customStyle="1" w:styleId="Titre1Car">
    <w:name w:val="Titre 1 Car"/>
    <w:basedOn w:val="Policepardfaut"/>
    <w:link w:val="Titre1"/>
    <w:uiPriority w:val="9"/>
    <w:rsid w:val="006F76B2"/>
    <w:rPr>
      <w:rFonts w:asciiTheme="majorHAnsi" w:eastAsiaTheme="majorEastAsia" w:hAnsiTheme="majorHAnsi" w:cstheme="majorBidi"/>
      <w:color w:val="2F5496" w:themeColor="accent1" w:themeShade="BF"/>
      <w:sz w:val="32"/>
      <w:szCs w:val="32"/>
    </w:rPr>
  </w:style>
  <w:style w:type="paragraph" w:customStyle="1" w:styleId="breadcrumb-item">
    <w:name w:val="breadcrumb-item"/>
    <w:basedOn w:val="Normal"/>
    <w:rsid w:val="006F76B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F76B2"/>
    <w:rPr>
      <w:color w:val="0000FF"/>
      <w:u w:val="single"/>
    </w:rPr>
  </w:style>
  <w:style w:type="character" w:customStyle="1" w:styleId="advices-label">
    <w:name w:val="advices-label"/>
    <w:basedOn w:val="Policepardfaut"/>
    <w:rsid w:val="006F76B2"/>
  </w:style>
  <w:style w:type="paragraph" w:styleId="z-Hautduformulaire">
    <w:name w:val="HTML Top of Form"/>
    <w:basedOn w:val="Normal"/>
    <w:next w:val="Normal"/>
    <w:link w:val="z-HautduformulaireCar"/>
    <w:hidden/>
    <w:uiPriority w:val="99"/>
    <w:semiHidden/>
    <w:unhideWhenUsed/>
    <w:rsid w:val="006F76B2"/>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6F76B2"/>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6F76B2"/>
    <w:pPr>
      <w:pBdr>
        <w:top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6F76B2"/>
    <w:rPr>
      <w:rFonts w:ascii="Arial" w:eastAsia="Times New Roman" w:hAnsi="Arial" w:cs="Arial"/>
      <w:vanish/>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3275169">
      <w:bodyDiv w:val="1"/>
      <w:marLeft w:val="0"/>
      <w:marRight w:val="0"/>
      <w:marTop w:val="0"/>
      <w:marBottom w:val="0"/>
      <w:divBdr>
        <w:top w:val="none" w:sz="0" w:space="0" w:color="auto"/>
        <w:left w:val="none" w:sz="0" w:space="0" w:color="auto"/>
        <w:bottom w:val="none" w:sz="0" w:space="0" w:color="auto"/>
        <w:right w:val="none" w:sz="0" w:space="0" w:color="auto"/>
      </w:divBdr>
    </w:div>
    <w:div w:id="941571869">
      <w:bodyDiv w:val="1"/>
      <w:marLeft w:val="0"/>
      <w:marRight w:val="0"/>
      <w:marTop w:val="0"/>
      <w:marBottom w:val="0"/>
      <w:divBdr>
        <w:top w:val="none" w:sz="0" w:space="0" w:color="auto"/>
        <w:left w:val="none" w:sz="0" w:space="0" w:color="auto"/>
        <w:bottom w:val="none" w:sz="0" w:space="0" w:color="auto"/>
        <w:right w:val="none" w:sz="0" w:space="0" w:color="auto"/>
      </w:divBdr>
      <w:divsChild>
        <w:div w:id="1463616104">
          <w:marLeft w:val="0"/>
          <w:marRight w:val="0"/>
          <w:marTop w:val="0"/>
          <w:marBottom w:val="0"/>
          <w:divBdr>
            <w:top w:val="none" w:sz="0" w:space="0" w:color="auto"/>
            <w:left w:val="none" w:sz="0" w:space="0" w:color="auto"/>
            <w:bottom w:val="none" w:sz="0" w:space="0" w:color="auto"/>
            <w:right w:val="none" w:sz="0" w:space="0" w:color="auto"/>
          </w:divBdr>
          <w:divsChild>
            <w:div w:id="2138405635">
              <w:marLeft w:val="0"/>
              <w:marRight w:val="0"/>
              <w:marTop w:val="0"/>
              <w:marBottom w:val="0"/>
              <w:divBdr>
                <w:top w:val="none" w:sz="0" w:space="0" w:color="auto"/>
                <w:left w:val="none" w:sz="0" w:space="0" w:color="auto"/>
                <w:bottom w:val="none" w:sz="0" w:space="0" w:color="auto"/>
                <w:right w:val="none" w:sz="0" w:space="0" w:color="auto"/>
              </w:divBdr>
            </w:div>
          </w:divsChild>
        </w:div>
        <w:div w:id="2063208369">
          <w:marLeft w:val="0"/>
          <w:marRight w:val="0"/>
          <w:marTop w:val="0"/>
          <w:marBottom w:val="0"/>
          <w:divBdr>
            <w:top w:val="none" w:sz="0" w:space="0" w:color="auto"/>
            <w:left w:val="none" w:sz="0" w:space="0" w:color="auto"/>
            <w:bottom w:val="none" w:sz="0" w:space="0" w:color="auto"/>
            <w:right w:val="none" w:sz="0" w:space="0" w:color="auto"/>
          </w:divBdr>
          <w:divsChild>
            <w:div w:id="1699156719">
              <w:marLeft w:val="0"/>
              <w:marRight w:val="0"/>
              <w:marTop w:val="0"/>
              <w:marBottom w:val="0"/>
              <w:divBdr>
                <w:top w:val="none" w:sz="0" w:space="0" w:color="auto"/>
                <w:left w:val="none" w:sz="0" w:space="0" w:color="auto"/>
                <w:bottom w:val="none" w:sz="0" w:space="0" w:color="auto"/>
                <w:right w:val="none" w:sz="0" w:space="0" w:color="auto"/>
              </w:divBdr>
              <w:divsChild>
                <w:div w:id="155389555">
                  <w:marLeft w:val="0"/>
                  <w:marRight w:val="0"/>
                  <w:marTop w:val="0"/>
                  <w:marBottom w:val="0"/>
                  <w:divBdr>
                    <w:top w:val="none" w:sz="0" w:space="0" w:color="auto"/>
                    <w:left w:val="none" w:sz="0" w:space="0" w:color="auto"/>
                    <w:bottom w:val="none" w:sz="0" w:space="0" w:color="auto"/>
                    <w:right w:val="none" w:sz="0" w:space="0" w:color="auto"/>
                  </w:divBdr>
                  <w:divsChild>
                    <w:div w:id="174726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742358">
          <w:marLeft w:val="0"/>
          <w:marRight w:val="0"/>
          <w:marTop w:val="0"/>
          <w:marBottom w:val="0"/>
          <w:divBdr>
            <w:top w:val="none" w:sz="0" w:space="0" w:color="auto"/>
            <w:left w:val="none" w:sz="0" w:space="0" w:color="auto"/>
            <w:bottom w:val="none" w:sz="0" w:space="0" w:color="auto"/>
            <w:right w:val="none" w:sz="0" w:space="0" w:color="auto"/>
          </w:divBdr>
          <w:divsChild>
            <w:div w:id="2088653039">
              <w:marLeft w:val="0"/>
              <w:marRight w:val="0"/>
              <w:marTop w:val="0"/>
              <w:marBottom w:val="0"/>
              <w:divBdr>
                <w:top w:val="none" w:sz="0" w:space="0" w:color="auto"/>
                <w:left w:val="none" w:sz="0" w:space="0" w:color="auto"/>
                <w:bottom w:val="none" w:sz="0" w:space="0" w:color="auto"/>
                <w:right w:val="none" w:sz="0" w:space="0" w:color="auto"/>
              </w:divBdr>
              <w:divsChild>
                <w:div w:id="911548129">
                  <w:marLeft w:val="0"/>
                  <w:marRight w:val="0"/>
                  <w:marTop w:val="0"/>
                  <w:marBottom w:val="0"/>
                  <w:divBdr>
                    <w:top w:val="none" w:sz="0" w:space="0" w:color="auto"/>
                    <w:left w:val="none" w:sz="0" w:space="0" w:color="auto"/>
                    <w:bottom w:val="none" w:sz="0" w:space="0" w:color="auto"/>
                    <w:right w:val="none" w:sz="0" w:space="0" w:color="auto"/>
                  </w:divBdr>
                  <w:divsChild>
                    <w:div w:id="335960539">
                      <w:marLeft w:val="0"/>
                      <w:marRight w:val="0"/>
                      <w:marTop w:val="0"/>
                      <w:marBottom w:val="0"/>
                      <w:divBdr>
                        <w:top w:val="none" w:sz="0" w:space="0" w:color="auto"/>
                        <w:left w:val="none" w:sz="0" w:space="0" w:color="auto"/>
                        <w:bottom w:val="none" w:sz="0" w:space="0" w:color="auto"/>
                        <w:right w:val="none" w:sz="0" w:space="0" w:color="auto"/>
                      </w:divBdr>
                    </w:div>
                    <w:div w:id="967468190">
                      <w:marLeft w:val="0"/>
                      <w:marRight w:val="0"/>
                      <w:marTop w:val="0"/>
                      <w:marBottom w:val="0"/>
                      <w:divBdr>
                        <w:top w:val="none" w:sz="0" w:space="0" w:color="auto"/>
                        <w:left w:val="none" w:sz="0" w:space="0" w:color="auto"/>
                        <w:bottom w:val="none" w:sz="0" w:space="0" w:color="auto"/>
                        <w:right w:val="none" w:sz="0" w:space="0" w:color="auto"/>
                      </w:divBdr>
                      <w:divsChild>
                        <w:div w:id="1721781832">
                          <w:marLeft w:val="0"/>
                          <w:marRight w:val="0"/>
                          <w:marTop w:val="0"/>
                          <w:marBottom w:val="0"/>
                          <w:divBdr>
                            <w:top w:val="none" w:sz="0" w:space="0" w:color="auto"/>
                            <w:left w:val="none" w:sz="0" w:space="0" w:color="auto"/>
                            <w:bottom w:val="none" w:sz="0" w:space="0" w:color="auto"/>
                            <w:right w:val="none" w:sz="0" w:space="0" w:color="auto"/>
                          </w:divBdr>
                          <w:divsChild>
                            <w:div w:id="803351741">
                              <w:marLeft w:val="0"/>
                              <w:marRight w:val="0"/>
                              <w:marTop w:val="0"/>
                              <w:marBottom w:val="0"/>
                              <w:divBdr>
                                <w:top w:val="none" w:sz="0" w:space="0" w:color="auto"/>
                                <w:left w:val="none" w:sz="0" w:space="0" w:color="auto"/>
                                <w:bottom w:val="none" w:sz="0" w:space="0" w:color="auto"/>
                                <w:right w:val="none" w:sz="0" w:space="0" w:color="auto"/>
                              </w:divBdr>
                              <w:divsChild>
                                <w:div w:id="466970172">
                                  <w:marLeft w:val="0"/>
                                  <w:marRight w:val="0"/>
                                  <w:marTop w:val="0"/>
                                  <w:marBottom w:val="0"/>
                                  <w:divBdr>
                                    <w:top w:val="none" w:sz="0" w:space="0" w:color="auto"/>
                                    <w:left w:val="none" w:sz="0" w:space="0" w:color="auto"/>
                                    <w:bottom w:val="none" w:sz="0" w:space="0" w:color="auto"/>
                                    <w:right w:val="none" w:sz="0" w:space="0" w:color="auto"/>
                                  </w:divBdr>
                                  <w:divsChild>
                                    <w:div w:id="114448254">
                                      <w:marLeft w:val="0"/>
                                      <w:marRight w:val="0"/>
                                      <w:marTop w:val="0"/>
                                      <w:marBottom w:val="0"/>
                                      <w:divBdr>
                                        <w:top w:val="none" w:sz="0" w:space="0" w:color="auto"/>
                                        <w:left w:val="none" w:sz="0" w:space="0" w:color="auto"/>
                                        <w:bottom w:val="none" w:sz="0" w:space="0" w:color="auto"/>
                                        <w:right w:val="none" w:sz="0" w:space="0" w:color="auto"/>
                                      </w:divBdr>
                                      <w:divsChild>
                                        <w:div w:id="1826430905">
                                          <w:marLeft w:val="0"/>
                                          <w:marRight w:val="0"/>
                                          <w:marTop w:val="0"/>
                                          <w:marBottom w:val="0"/>
                                          <w:divBdr>
                                            <w:top w:val="none" w:sz="0" w:space="0" w:color="auto"/>
                                            <w:left w:val="none" w:sz="0" w:space="0" w:color="auto"/>
                                            <w:bottom w:val="none" w:sz="0" w:space="0" w:color="auto"/>
                                            <w:right w:val="none" w:sz="0" w:space="0" w:color="auto"/>
                                          </w:divBdr>
                                          <w:divsChild>
                                            <w:div w:id="1530945817">
                                              <w:marLeft w:val="0"/>
                                              <w:marRight w:val="0"/>
                                              <w:marTop w:val="0"/>
                                              <w:marBottom w:val="0"/>
                                              <w:divBdr>
                                                <w:top w:val="none" w:sz="0" w:space="0" w:color="auto"/>
                                                <w:left w:val="none" w:sz="0" w:space="0" w:color="auto"/>
                                                <w:bottom w:val="none" w:sz="0" w:space="0" w:color="auto"/>
                                                <w:right w:val="none" w:sz="0" w:space="0" w:color="auto"/>
                                              </w:divBdr>
                                            </w:div>
                                            <w:div w:id="709258908">
                                              <w:marLeft w:val="0"/>
                                              <w:marRight w:val="0"/>
                                              <w:marTop w:val="0"/>
                                              <w:marBottom w:val="0"/>
                                              <w:divBdr>
                                                <w:top w:val="none" w:sz="0" w:space="0" w:color="auto"/>
                                                <w:left w:val="none" w:sz="0" w:space="0" w:color="auto"/>
                                                <w:bottom w:val="none" w:sz="0" w:space="0" w:color="auto"/>
                                                <w:right w:val="none" w:sz="0" w:space="0" w:color="auto"/>
                                              </w:divBdr>
                                            </w:div>
                                            <w:div w:id="294718559">
                                              <w:marLeft w:val="0"/>
                                              <w:marRight w:val="0"/>
                                              <w:marTop w:val="0"/>
                                              <w:marBottom w:val="0"/>
                                              <w:divBdr>
                                                <w:top w:val="none" w:sz="0" w:space="0" w:color="auto"/>
                                                <w:left w:val="none" w:sz="0" w:space="0" w:color="auto"/>
                                                <w:bottom w:val="none" w:sz="0" w:space="0" w:color="auto"/>
                                                <w:right w:val="none" w:sz="0" w:space="0" w:color="auto"/>
                                              </w:divBdr>
                                            </w:div>
                                            <w:div w:id="295837316">
                                              <w:marLeft w:val="0"/>
                                              <w:marRight w:val="0"/>
                                              <w:marTop w:val="0"/>
                                              <w:marBottom w:val="0"/>
                                              <w:divBdr>
                                                <w:top w:val="none" w:sz="0" w:space="0" w:color="auto"/>
                                                <w:left w:val="none" w:sz="0" w:space="0" w:color="auto"/>
                                                <w:bottom w:val="none" w:sz="0" w:space="0" w:color="auto"/>
                                                <w:right w:val="none" w:sz="0" w:space="0" w:color="auto"/>
                                              </w:divBdr>
                                            </w:div>
                                            <w:div w:id="76194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9691027">
                  <w:marLeft w:val="0"/>
                  <w:marRight w:val="0"/>
                  <w:marTop w:val="0"/>
                  <w:marBottom w:val="0"/>
                  <w:divBdr>
                    <w:top w:val="none" w:sz="0" w:space="0" w:color="auto"/>
                    <w:left w:val="none" w:sz="0" w:space="0" w:color="auto"/>
                    <w:bottom w:val="none" w:sz="0" w:space="0" w:color="auto"/>
                    <w:right w:val="none" w:sz="0" w:space="0" w:color="auto"/>
                  </w:divBdr>
                  <w:divsChild>
                    <w:div w:id="1969584088">
                      <w:marLeft w:val="0"/>
                      <w:marRight w:val="0"/>
                      <w:marTop w:val="0"/>
                      <w:marBottom w:val="0"/>
                      <w:divBdr>
                        <w:top w:val="none" w:sz="0" w:space="0" w:color="auto"/>
                        <w:left w:val="none" w:sz="0" w:space="0" w:color="auto"/>
                        <w:bottom w:val="none" w:sz="0" w:space="0" w:color="auto"/>
                        <w:right w:val="none" w:sz="0" w:space="0" w:color="auto"/>
                      </w:divBdr>
                      <w:divsChild>
                        <w:div w:id="679622076">
                          <w:marLeft w:val="0"/>
                          <w:marRight w:val="0"/>
                          <w:marTop w:val="0"/>
                          <w:marBottom w:val="0"/>
                          <w:divBdr>
                            <w:top w:val="none" w:sz="0" w:space="0" w:color="auto"/>
                            <w:left w:val="none" w:sz="0" w:space="0" w:color="auto"/>
                            <w:bottom w:val="none" w:sz="0" w:space="0" w:color="auto"/>
                            <w:right w:val="none" w:sz="0" w:space="0" w:color="auto"/>
                          </w:divBdr>
                        </w:div>
                      </w:divsChild>
                    </w:div>
                    <w:div w:id="7898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269572">
          <w:marLeft w:val="0"/>
          <w:marRight w:val="0"/>
          <w:marTop w:val="0"/>
          <w:marBottom w:val="0"/>
          <w:divBdr>
            <w:top w:val="none" w:sz="0" w:space="0" w:color="auto"/>
            <w:left w:val="none" w:sz="0" w:space="0" w:color="auto"/>
            <w:bottom w:val="none" w:sz="0" w:space="0" w:color="auto"/>
            <w:right w:val="none" w:sz="0" w:space="0" w:color="auto"/>
          </w:divBdr>
          <w:divsChild>
            <w:div w:id="2034184506">
              <w:marLeft w:val="0"/>
              <w:marRight w:val="0"/>
              <w:marTop w:val="0"/>
              <w:marBottom w:val="0"/>
              <w:divBdr>
                <w:top w:val="none" w:sz="0" w:space="0" w:color="auto"/>
                <w:left w:val="none" w:sz="0" w:space="0" w:color="auto"/>
                <w:bottom w:val="none" w:sz="0" w:space="0" w:color="auto"/>
                <w:right w:val="none" w:sz="0" w:space="0" w:color="auto"/>
              </w:divBdr>
              <w:divsChild>
                <w:div w:id="529608534">
                  <w:marLeft w:val="0"/>
                  <w:marRight w:val="0"/>
                  <w:marTop w:val="0"/>
                  <w:marBottom w:val="0"/>
                  <w:divBdr>
                    <w:top w:val="none" w:sz="0" w:space="0" w:color="auto"/>
                    <w:left w:val="none" w:sz="0" w:space="0" w:color="auto"/>
                    <w:bottom w:val="none" w:sz="0" w:space="0" w:color="auto"/>
                    <w:right w:val="none" w:sz="0" w:space="0" w:color="auto"/>
                  </w:divBdr>
                  <w:divsChild>
                    <w:div w:id="382944547">
                      <w:marLeft w:val="0"/>
                      <w:marRight w:val="0"/>
                      <w:marTop w:val="0"/>
                      <w:marBottom w:val="0"/>
                      <w:divBdr>
                        <w:top w:val="none" w:sz="0" w:space="0" w:color="auto"/>
                        <w:left w:val="none" w:sz="0" w:space="0" w:color="auto"/>
                        <w:bottom w:val="none" w:sz="0" w:space="0" w:color="auto"/>
                        <w:right w:val="none" w:sz="0" w:space="0" w:color="auto"/>
                      </w:divBdr>
                    </w:div>
                    <w:div w:id="170243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451220">
              <w:marLeft w:val="0"/>
              <w:marRight w:val="0"/>
              <w:marTop w:val="0"/>
              <w:marBottom w:val="0"/>
              <w:divBdr>
                <w:top w:val="none" w:sz="0" w:space="0" w:color="auto"/>
                <w:left w:val="none" w:sz="0" w:space="0" w:color="auto"/>
                <w:bottom w:val="none" w:sz="0" w:space="0" w:color="auto"/>
                <w:right w:val="none" w:sz="0" w:space="0" w:color="auto"/>
              </w:divBdr>
              <w:divsChild>
                <w:div w:id="225073356">
                  <w:marLeft w:val="0"/>
                  <w:marRight w:val="0"/>
                  <w:marTop w:val="0"/>
                  <w:marBottom w:val="0"/>
                  <w:divBdr>
                    <w:top w:val="none" w:sz="0" w:space="0" w:color="auto"/>
                    <w:left w:val="none" w:sz="0" w:space="0" w:color="auto"/>
                    <w:bottom w:val="none" w:sz="0" w:space="0" w:color="auto"/>
                    <w:right w:val="none" w:sz="0" w:space="0" w:color="auto"/>
                  </w:divBdr>
                  <w:divsChild>
                    <w:div w:id="46608516">
                      <w:marLeft w:val="0"/>
                      <w:marRight w:val="0"/>
                      <w:marTop w:val="0"/>
                      <w:marBottom w:val="0"/>
                      <w:divBdr>
                        <w:top w:val="none" w:sz="0" w:space="0" w:color="auto"/>
                        <w:left w:val="none" w:sz="0" w:space="0" w:color="auto"/>
                        <w:bottom w:val="none" w:sz="0" w:space="0" w:color="auto"/>
                        <w:right w:val="none" w:sz="0" w:space="0" w:color="auto"/>
                      </w:divBdr>
                    </w:div>
                    <w:div w:id="100220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3338">
              <w:marLeft w:val="0"/>
              <w:marRight w:val="0"/>
              <w:marTop w:val="0"/>
              <w:marBottom w:val="0"/>
              <w:divBdr>
                <w:top w:val="none" w:sz="0" w:space="0" w:color="auto"/>
                <w:left w:val="none" w:sz="0" w:space="0" w:color="auto"/>
                <w:bottom w:val="none" w:sz="0" w:space="0" w:color="auto"/>
                <w:right w:val="none" w:sz="0" w:space="0" w:color="auto"/>
              </w:divBdr>
              <w:divsChild>
                <w:div w:id="1677422616">
                  <w:marLeft w:val="0"/>
                  <w:marRight w:val="0"/>
                  <w:marTop w:val="0"/>
                  <w:marBottom w:val="0"/>
                  <w:divBdr>
                    <w:top w:val="none" w:sz="0" w:space="0" w:color="auto"/>
                    <w:left w:val="none" w:sz="0" w:space="0" w:color="auto"/>
                    <w:bottom w:val="none" w:sz="0" w:space="0" w:color="auto"/>
                    <w:right w:val="none" w:sz="0" w:space="0" w:color="auto"/>
                  </w:divBdr>
                  <w:divsChild>
                    <w:div w:id="1536431877">
                      <w:marLeft w:val="0"/>
                      <w:marRight w:val="0"/>
                      <w:marTop w:val="0"/>
                      <w:marBottom w:val="0"/>
                      <w:divBdr>
                        <w:top w:val="none" w:sz="0" w:space="0" w:color="auto"/>
                        <w:left w:val="none" w:sz="0" w:space="0" w:color="auto"/>
                        <w:bottom w:val="none" w:sz="0" w:space="0" w:color="auto"/>
                        <w:right w:val="none" w:sz="0" w:space="0" w:color="auto"/>
                      </w:divBdr>
                    </w:div>
                    <w:div w:id="75205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25536">
              <w:marLeft w:val="0"/>
              <w:marRight w:val="0"/>
              <w:marTop w:val="0"/>
              <w:marBottom w:val="0"/>
              <w:divBdr>
                <w:top w:val="none" w:sz="0" w:space="0" w:color="auto"/>
                <w:left w:val="none" w:sz="0" w:space="0" w:color="auto"/>
                <w:bottom w:val="none" w:sz="0" w:space="0" w:color="auto"/>
                <w:right w:val="none" w:sz="0" w:space="0" w:color="auto"/>
              </w:divBdr>
              <w:divsChild>
                <w:div w:id="11610905">
                  <w:marLeft w:val="0"/>
                  <w:marRight w:val="0"/>
                  <w:marTop w:val="0"/>
                  <w:marBottom w:val="0"/>
                  <w:divBdr>
                    <w:top w:val="none" w:sz="0" w:space="0" w:color="auto"/>
                    <w:left w:val="none" w:sz="0" w:space="0" w:color="auto"/>
                    <w:bottom w:val="none" w:sz="0" w:space="0" w:color="auto"/>
                    <w:right w:val="none" w:sz="0" w:space="0" w:color="auto"/>
                  </w:divBdr>
                  <w:divsChild>
                    <w:div w:id="405878500">
                      <w:marLeft w:val="0"/>
                      <w:marRight w:val="0"/>
                      <w:marTop w:val="0"/>
                      <w:marBottom w:val="0"/>
                      <w:divBdr>
                        <w:top w:val="none" w:sz="0" w:space="0" w:color="auto"/>
                        <w:left w:val="none" w:sz="0" w:space="0" w:color="auto"/>
                        <w:bottom w:val="none" w:sz="0" w:space="0" w:color="auto"/>
                        <w:right w:val="none" w:sz="0" w:space="0" w:color="auto"/>
                      </w:divBdr>
                    </w:div>
                    <w:div w:id="187087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22525">
              <w:marLeft w:val="0"/>
              <w:marRight w:val="0"/>
              <w:marTop w:val="0"/>
              <w:marBottom w:val="0"/>
              <w:divBdr>
                <w:top w:val="none" w:sz="0" w:space="0" w:color="auto"/>
                <w:left w:val="none" w:sz="0" w:space="0" w:color="auto"/>
                <w:bottom w:val="none" w:sz="0" w:space="0" w:color="auto"/>
                <w:right w:val="none" w:sz="0" w:space="0" w:color="auto"/>
              </w:divBdr>
              <w:divsChild>
                <w:div w:id="367337989">
                  <w:marLeft w:val="0"/>
                  <w:marRight w:val="0"/>
                  <w:marTop w:val="0"/>
                  <w:marBottom w:val="0"/>
                  <w:divBdr>
                    <w:top w:val="none" w:sz="0" w:space="0" w:color="auto"/>
                    <w:left w:val="none" w:sz="0" w:space="0" w:color="auto"/>
                    <w:bottom w:val="none" w:sz="0" w:space="0" w:color="auto"/>
                    <w:right w:val="none" w:sz="0" w:space="0" w:color="auto"/>
                  </w:divBdr>
                  <w:divsChild>
                    <w:div w:id="1003894266">
                      <w:marLeft w:val="0"/>
                      <w:marRight w:val="0"/>
                      <w:marTop w:val="0"/>
                      <w:marBottom w:val="0"/>
                      <w:divBdr>
                        <w:top w:val="none" w:sz="0" w:space="0" w:color="auto"/>
                        <w:left w:val="none" w:sz="0" w:space="0" w:color="auto"/>
                        <w:bottom w:val="none" w:sz="0" w:space="0" w:color="auto"/>
                        <w:right w:val="none" w:sz="0" w:space="0" w:color="auto"/>
                      </w:divBdr>
                    </w:div>
                    <w:div w:id="140241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458315">
      <w:bodyDiv w:val="1"/>
      <w:marLeft w:val="0"/>
      <w:marRight w:val="0"/>
      <w:marTop w:val="0"/>
      <w:marBottom w:val="0"/>
      <w:divBdr>
        <w:top w:val="none" w:sz="0" w:space="0" w:color="auto"/>
        <w:left w:val="none" w:sz="0" w:space="0" w:color="auto"/>
        <w:bottom w:val="none" w:sz="0" w:space="0" w:color="auto"/>
        <w:right w:val="none" w:sz="0" w:space="0" w:color="auto"/>
      </w:divBdr>
    </w:div>
    <w:div w:id="155820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fr.canson.com/pastel-dessin-couleur/canson-mi-teintes" TargetMode="External"/><Relationship Id="rId3" Type="http://schemas.openxmlformats.org/officeDocument/2006/relationships/settings" Target="settings.xml"/><Relationship Id="rId21" Type="http://schemas.openxmlformats.org/officeDocument/2006/relationships/hyperlink" Target="http://fr.canson.com/pastel-dessin-couleur/canson-mi-teintes"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hyperlink" Target="https://fr.canson.com/sites/default/files/document/HJ%20Cr%C3%A9er%20une%20carte%20pop%20up.pdf"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hyperlink" Target="http://fr.canson.com/pastel-dessin-couleur/canson-mi-teintes"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hyperlink" Target="https://fr.canson.com/sites/default/files/document/HJ%20Cr%C3%A9er%20une%20carte%20pop%20up.pdf" TargetMode="External"/><Relationship Id="rId28"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hyperlink" Target="http://fr.canson.com/pastel-dessin-couleur/canson-iris-vivaldi" TargetMode="External"/><Relationship Id="rId27" Type="http://schemas.openxmlformats.org/officeDocument/2006/relationships/image" Target="media/image18.jpeg"/><Relationship Id="rId30" Type="http://schemas.openxmlformats.org/officeDocument/2006/relationships/image" Target="media/image20.jpeg"/><Relationship Id="rId8"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Pages>
  <Words>1970</Words>
  <Characters>10839</Characters>
  <Application>Microsoft Office Word</Application>
  <DocSecurity>0</DocSecurity>
  <Lines>90</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Théâtre Billenbois</dc:creator>
  <cp:keywords/>
  <dc:description/>
  <cp:lastModifiedBy>Utilisateur</cp:lastModifiedBy>
  <cp:revision>2</cp:revision>
  <dcterms:created xsi:type="dcterms:W3CDTF">2023-03-13T15:43:00Z</dcterms:created>
  <dcterms:modified xsi:type="dcterms:W3CDTF">2023-03-13T15:43:00Z</dcterms:modified>
</cp:coreProperties>
</file>